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408"/>
        <w:gridCol w:w="4110"/>
        <w:gridCol w:w="1827"/>
      </w:tblGrid>
      <w:tr w:rsidR="001B7B0D" w:rsidRPr="00F91DFC" w:rsidTr="006105A0">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408"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937" w:type="dxa"/>
            <w:gridSpan w:val="2"/>
            <w:tcBorders>
              <w:top w:val="single" w:sz="4" w:space="0" w:color="auto"/>
              <w:right w:val="single" w:sz="4" w:space="0" w:color="auto"/>
            </w:tcBorders>
            <w:vAlign w:val="center"/>
          </w:tcPr>
          <w:p w:rsidR="001B7B0D" w:rsidRPr="00F91DFC" w:rsidRDefault="00857EC9" w:rsidP="0029357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教職員健康診断事務ファイル</w:t>
            </w:r>
            <w:r w:rsidR="00992D5A">
              <w:rPr>
                <w:rFonts w:ascii="ＭＳ ゴシック" w:eastAsia="ＭＳ ゴシック" w:hAnsi="ＭＳ ゴシック" w:hint="eastAsia"/>
                <w:snapToGrid w:val="0"/>
                <w:color w:val="000000" w:themeColor="text1"/>
                <w:kern w:val="0"/>
                <w:szCs w:val="21"/>
              </w:rPr>
              <w:t>（マニュアル処理ファイル</w:t>
            </w:r>
            <w:bookmarkStart w:id="0" w:name="_GoBack"/>
            <w:bookmarkEnd w:id="0"/>
            <w:r w:rsidR="00992D5A">
              <w:rPr>
                <w:rFonts w:ascii="ＭＳ ゴシック" w:eastAsia="ＭＳ ゴシック" w:hAnsi="ＭＳ ゴシック" w:hint="eastAsia"/>
                <w:snapToGrid w:val="0"/>
                <w:color w:val="000000" w:themeColor="text1"/>
                <w:kern w:val="0"/>
                <w:szCs w:val="21"/>
              </w:rPr>
              <w:t>）</w:t>
            </w:r>
          </w:p>
        </w:tc>
      </w:tr>
      <w:tr w:rsidR="001B7B0D" w:rsidRPr="00F91DFC" w:rsidTr="006105A0">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937" w:type="dxa"/>
            <w:gridSpan w:val="2"/>
            <w:tcBorders>
              <w:right w:val="single" w:sz="4" w:space="0" w:color="auto"/>
            </w:tcBorders>
            <w:vAlign w:val="center"/>
          </w:tcPr>
          <w:p w:rsidR="001B7B0D" w:rsidRPr="00F91DFC" w:rsidRDefault="00250F5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大和市教育委員会</w:t>
            </w:r>
          </w:p>
        </w:tc>
      </w:tr>
      <w:tr w:rsidR="001B7B0D" w:rsidRPr="00F91DFC" w:rsidTr="006105A0">
        <w:trPr>
          <w:trHeight w:val="81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937" w:type="dxa"/>
            <w:gridSpan w:val="2"/>
            <w:tcBorders>
              <w:right w:val="single" w:sz="4" w:space="0" w:color="auto"/>
            </w:tcBorders>
            <w:vAlign w:val="center"/>
          </w:tcPr>
          <w:p w:rsidR="001B7B0D" w:rsidRPr="00F91DFC" w:rsidRDefault="006105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教育部</w:t>
            </w:r>
            <w:r w:rsidR="00250F53">
              <w:rPr>
                <w:rFonts w:ascii="ＭＳ ゴシック" w:eastAsia="ＭＳ ゴシック" w:hAnsi="ＭＳ ゴシック" w:hint="eastAsia"/>
                <w:snapToGrid w:val="0"/>
                <w:color w:val="000000" w:themeColor="text1"/>
                <w:kern w:val="0"/>
                <w:szCs w:val="21"/>
              </w:rPr>
              <w:t>保健給食課</w:t>
            </w:r>
          </w:p>
        </w:tc>
      </w:tr>
      <w:tr w:rsidR="001B7B0D" w:rsidRPr="00F91DFC" w:rsidTr="006105A0">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937" w:type="dxa"/>
            <w:gridSpan w:val="2"/>
            <w:tcBorders>
              <w:right w:val="single" w:sz="4" w:space="0" w:color="auto"/>
            </w:tcBorders>
            <w:vAlign w:val="center"/>
          </w:tcPr>
          <w:p w:rsidR="006105A0" w:rsidRPr="00F91DFC" w:rsidRDefault="0063597A" w:rsidP="002A206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学校保健安全法</w:t>
            </w:r>
            <w:r w:rsidR="002A2065">
              <w:rPr>
                <w:rFonts w:ascii="ＭＳ ゴシック" w:eastAsia="ＭＳ ゴシック" w:hAnsi="ＭＳ ゴシック" w:hint="eastAsia"/>
                <w:snapToGrid w:val="0"/>
                <w:color w:val="000000" w:themeColor="text1"/>
                <w:kern w:val="0"/>
                <w:szCs w:val="21"/>
              </w:rPr>
              <w:t>、</w:t>
            </w:r>
            <w:r w:rsidR="002A2065" w:rsidRPr="002A2065">
              <w:rPr>
                <w:rFonts w:ascii="ＭＳ ゴシック" w:eastAsia="ＭＳ ゴシック" w:hAnsi="ＭＳ ゴシック" w:hint="eastAsia"/>
                <w:snapToGrid w:val="0"/>
                <w:color w:val="000000" w:themeColor="text1"/>
                <w:kern w:val="0"/>
                <w:szCs w:val="21"/>
              </w:rPr>
              <w:t>労働安全衛生規則、学校保健安全法、学校保健安全法施行規則</w:t>
            </w:r>
            <w:r>
              <w:rPr>
                <w:rFonts w:ascii="ＭＳ ゴシック" w:eastAsia="ＭＳ ゴシック" w:hAnsi="ＭＳ ゴシック" w:hint="eastAsia"/>
                <w:snapToGrid w:val="0"/>
                <w:color w:val="000000" w:themeColor="text1"/>
                <w:kern w:val="0"/>
                <w:szCs w:val="21"/>
              </w:rPr>
              <w:t>に基づき、教職員</w:t>
            </w:r>
            <w:r w:rsidR="006105A0" w:rsidRPr="006105A0">
              <w:rPr>
                <w:rFonts w:ascii="ＭＳ ゴシック" w:eastAsia="ＭＳ ゴシック" w:hAnsi="ＭＳ ゴシック" w:hint="eastAsia"/>
                <w:snapToGrid w:val="0"/>
                <w:color w:val="000000" w:themeColor="text1"/>
                <w:kern w:val="0"/>
                <w:szCs w:val="21"/>
              </w:rPr>
              <w:t>健康診断</w:t>
            </w:r>
            <w:r w:rsidR="002A2065">
              <w:rPr>
                <w:rFonts w:ascii="ＭＳ ゴシック" w:eastAsia="ＭＳ ゴシック" w:hAnsi="ＭＳ ゴシック" w:hint="eastAsia"/>
                <w:snapToGrid w:val="0"/>
                <w:color w:val="000000" w:themeColor="text1"/>
                <w:kern w:val="0"/>
                <w:szCs w:val="21"/>
              </w:rPr>
              <w:t>及び心理的負担程度把握検査</w:t>
            </w:r>
            <w:r>
              <w:rPr>
                <w:rFonts w:ascii="ＭＳ ゴシック" w:eastAsia="ＭＳ ゴシック" w:hAnsi="ＭＳ ゴシック" w:hint="eastAsia"/>
                <w:snapToGrid w:val="0"/>
                <w:color w:val="000000" w:themeColor="text1"/>
                <w:kern w:val="0"/>
                <w:szCs w:val="21"/>
              </w:rPr>
              <w:t>の実施に係る</w:t>
            </w:r>
            <w:r w:rsidR="006105A0" w:rsidRPr="006105A0">
              <w:rPr>
                <w:rFonts w:ascii="ＭＳ ゴシック" w:eastAsia="ＭＳ ゴシック" w:hAnsi="ＭＳ ゴシック" w:hint="eastAsia"/>
                <w:snapToGrid w:val="0"/>
                <w:color w:val="000000" w:themeColor="text1"/>
                <w:kern w:val="0"/>
                <w:szCs w:val="21"/>
              </w:rPr>
              <w:t>名簿作成、健康診断等実施後の記録、医師による診察・検査等の手配のため</w:t>
            </w:r>
            <w:r w:rsidR="006105A0">
              <w:rPr>
                <w:rFonts w:ascii="ＭＳ ゴシック" w:eastAsia="ＭＳ ゴシック" w:hAnsi="ＭＳ ゴシック" w:hint="eastAsia"/>
                <w:snapToGrid w:val="0"/>
                <w:color w:val="000000" w:themeColor="text1"/>
                <w:kern w:val="0"/>
                <w:szCs w:val="21"/>
              </w:rPr>
              <w:t>に利用する。</w:t>
            </w:r>
          </w:p>
        </w:tc>
      </w:tr>
      <w:tr w:rsidR="001B7B0D" w:rsidRPr="00F91DFC" w:rsidTr="006105A0">
        <w:trPr>
          <w:trHeight w:val="926"/>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937" w:type="dxa"/>
            <w:gridSpan w:val="2"/>
            <w:tcBorders>
              <w:right w:val="single" w:sz="4" w:space="0" w:color="auto"/>
            </w:tcBorders>
            <w:vAlign w:val="center"/>
          </w:tcPr>
          <w:p w:rsidR="001B7B0D" w:rsidRPr="00F91DFC" w:rsidRDefault="00D46A49" w:rsidP="00B3295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6105A0">
              <w:rPr>
                <w:rFonts w:ascii="ＭＳ ゴシック" w:eastAsia="ＭＳ ゴシック" w:hAnsi="ＭＳ ゴシック" w:hint="eastAsia"/>
                <w:snapToGrid w:val="0"/>
                <w:color w:val="000000" w:themeColor="text1"/>
                <w:kern w:val="0"/>
                <w:szCs w:val="21"/>
              </w:rPr>
              <w:t>検診対象者の</w:t>
            </w:r>
            <w:r w:rsidR="000776B3">
              <w:rPr>
                <w:rFonts w:ascii="ＭＳ ゴシック" w:eastAsia="ＭＳ ゴシック" w:hAnsi="ＭＳ ゴシック" w:hint="eastAsia"/>
                <w:snapToGrid w:val="0"/>
                <w:color w:val="000000" w:themeColor="text1"/>
                <w:kern w:val="0"/>
                <w:szCs w:val="21"/>
              </w:rPr>
              <w:t>所属</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snapToGrid w:val="0"/>
                <w:color w:val="000000" w:themeColor="text1"/>
                <w:kern w:val="0"/>
                <w:szCs w:val="21"/>
              </w:rPr>
              <w:t>2</w:t>
            </w:r>
            <w:r w:rsidR="000776B3">
              <w:rPr>
                <w:rFonts w:ascii="ＭＳ ゴシック" w:eastAsia="ＭＳ ゴシック" w:hAnsi="ＭＳ ゴシック" w:hint="eastAsia"/>
                <w:snapToGrid w:val="0"/>
                <w:color w:val="000000" w:themeColor="text1"/>
                <w:kern w:val="0"/>
                <w:szCs w:val="21"/>
              </w:rPr>
              <w:t>職員番号</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3</w:t>
            </w:r>
            <w:r w:rsidR="000776B3">
              <w:rPr>
                <w:rFonts w:ascii="ＭＳ ゴシック" w:eastAsia="ＭＳ ゴシック" w:hAnsi="ＭＳ ゴシック" w:hint="eastAsia"/>
                <w:snapToGrid w:val="0"/>
                <w:color w:val="000000" w:themeColor="text1"/>
                <w:kern w:val="0"/>
                <w:szCs w:val="21"/>
              </w:rPr>
              <w:t>氏名</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4</w:t>
            </w:r>
            <w:r w:rsidR="000776B3">
              <w:rPr>
                <w:rFonts w:ascii="ＭＳ ゴシック" w:eastAsia="ＭＳ ゴシック" w:hAnsi="ＭＳ ゴシック" w:hint="eastAsia"/>
                <w:snapToGrid w:val="0"/>
                <w:color w:val="000000" w:themeColor="text1"/>
                <w:kern w:val="0"/>
                <w:szCs w:val="21"/>
              </w:rPr>
              <w:t>性別</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5</w:t>
            </w:r>
            <w:r w:rsidR="000776B3">
              <w:rPr>
                <w:rFonts w:ascii="ＭＳ ゴシック" w:eastAsia="ＭＳ ゴシック" w:hAnsi="ＭＳ ゴシック" w:hint="eastAsia"/>
                <w:snapToGrid w:val="0"/>
                <w:color w:val="000000" w:themeColor="text1"/>
                <w:kern w:val="0"/>
                <w:szCs w:val="21"/>
              </w:rPr>
              <w:t>生年月日</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6</w:t>
            </w:r>
            <w:r w:rsidR="000776B3">
              <w:rPr>
                <w:rFonts w:ascii="ＭＳ ゴシック" w:eastAsia="ＭＳ ゴシック" w:hAnsi="ＭＳ ゴシック" w:hint="eastAsia"/>
                <w:snapToGrid w:val="0"/>
                <w:color w:val="000000" w:themeColor="text1"/>
                <w:kern w:val="0"/>
                <w:szCs w:val="21"/>
              </w:rPr>
              <w:t>受診の有無、</w:t>
            </w:r>
            <w:r>
              <w:rPr>
                <w:rFonts w:ascii="ＭＳ ゴシック" w:eastAsia="ＭＳ ゴシック" w:hAnsi="ＭＳ ゴシック" w:hint="eastAsia"/>
                <w:snapToGrid w:val="0"/>
                <w:color w:val="000000" w:themeColor="text1"/>
                <w:kern w:val="0"/>
                <w:szCs w:val="21"/>
              </w:rPr>
              <w:t>7</w:t>
            </w:r>
            <w:r w:rsidR="000776B3">
              <w:rPr>
                <w:rFonts w:ascii="ＭＳ ゴシック" w:eastAsia="ＭＳ ゴシック" w:hAnsi="ＭＳ ゴシック" w:hint="eastAsia"/>
                <w:snapToGrid w:val="0"/>
                <w:color w:val="000000" w:themeColor="text1"/>
                <w:kern w:val="0"/>
                <w:szCs w:val="21"/>
              </w:rPr>
              <w:t>年齢</w:t>
            </w:r>
            <w:r w:rsidR="00857EC9">
              <w:rPr>
                <w:rFonts w:ascii="ＭＳ ゴシック" w:eastAsia="ＭＳ ゴシック" w:hAnsi="ＭＳ ゴシック" w:hint="eastAsia"/>
                <w:snapToGrid w:val="0"/>
                <w:color w:val="000000" w:themeColor="text1"/>
                <w:kern w:val="0"/>
                <w:szCs w:val="21"/>
              </w:rPr>
              <w:t>、</w:t>
            </w:r>
            <w:r w:rsidR="00B32952">
              <w:rPr>
                <w:rFonts w:ascii="ＭＳ ゴシック" w:eastAsia="ＭＳ ゴシック" w:hAnsi="ＭＳ ゴシック" w:hint="eastAsia"/>
                <w:snapToGrid w:val="0"/>
                <w:color w:val="000000" w:themeColor="text1"/>
                <w:kern w:val="0"/>
                <w:szCs w:val="21"/>
              </w:rPr>
              <w:t>8職種、9健診・検査</w:t>
            </w:r>
            <w:r w:rsidR="00857EC9">
              <w:rPr>
                <w:rFonts w:ascii="ＭＳ ゴシック" w:eastAsia="ＭＳ ゴシック" w:hAnsi="ＭＳ ゴシック" w:hint="eastAsia"/>
                <w:snapToGrid w:val="0"/>
                <w:color w:val="000000" w:themeColor="text1"/>
                <w:kern w:val="0"/>
                <w:szCs w:val="21"/>
              </w:rPr>
              <w:t>結果、</w:t>
            </w:r>
            <w:r w:rsidR="00B32952">
              <w:rPr>
                <w:rFonts w:ascii="ＭＳ ゴシック" w:eastAsia="ＭＳ ゴシック" w:hAnsi="ＭＳ ゴシック" w:hint="eastAsia"/>
                <w:snapToGrid w:val="0"/>
                <w:color w:val="000000" w:themeColor="text1"/>
                <w:kern w:val="0"/>
                <w:szCs w:val="21"/>
              </w:rPr>
              <w:t>10</w:t>
            </w:r>
            <w:r w:rsidR="002A2065">
              <w:rPr>
                <w:rFonts w:ascii="ＭＳ ゴシック" w:eastAsia="ＭＳ ゴシック" w:hAnsi="ＭＳ ゴシック" w:hint="eastAsia"/>
                <w:snapToGrid w:val="0"/>
                <w:color w:val="000000" w:themeColor="text1"/>
                <w:kern w:val="0"/>
                <w:szCs w:val="21"/>
              </w:rPr>
              <w:t>電話番号、</w:t>
            </w:r>
            <w:r>
              <w:rPr>
                <w:rFonts w:ascii="ＭＳ ゴシック" w:eastAsia="ＭＳ ゴシック" w:hAnsi="ＭＳ ゴシック" w:hint="eastAsia"/>
                <w:snapToGrid w:val="0"/>
                <w:color w:val="000000" w:themeColor="text1"/>
                <w:kern w:val="0"/>
                <w:szCs w:val="21"/>
              </w:rPr>
              <w:t>1</w:t>
            </w:r>
            <w:r w:rsidR="00B32952">
              <w:rPr>
                <w:rFonts w:ascii="ＭＳ ゴシック" w:eastAsia="ＭＳ ゴシック" w:hAnsi="ＭＳ ゴシック" w:hint="eastAsia"/>
                <w:snapToGrid w:val="0"/>
                <w:color w:val="000000" w:themeColor="text1"/>
                <w:kern w:val="0"/>
                <w:szCs w:val="21"/>
              </w:rPr>
              <w:t>1</w:t>
            </w:r>
            <w:r w:rsidR="002A2065">
              <w:rPr>
                <w:rFonts w:ascii="ＭＳ ゴシック" w:eastAsia="ＭＳ ゴシック" w:hAnsi="ＭＳ ゴシック" w:hint="eastAsia"/>
                <w:snapToGrid w:val="0"/>
                <w:color w:val="000000" w:themeColor="text1"/>
                <w:kern w:val="0"/>
                <w:szCs w:val="21"/>
              </w:rPr>
              <w:t>メールアドレス、</w:t>
            </w:r>
            <w:r>
              <w:rPr>
                <w:rFonts w:ascii="ＭＳ ゴシック" w:eastAsia="ＭＳ ゴシック" w:hAnsi="ＭＳ ゴシック" w:hint="eastAsia"/>
                <w:snapToGrid w:val="0"/>
                <w:color w:val="000000" w:themeColor="text1"/>
                <w:kern w:val="0"/>
                <w:szCs w:val="21"/>
              </w:rPr>
              <w:t>1</w:t>
            </w:r>
            <w:r w:rsidR="00B32952">
              <w:rPr>
                <w:rFonts w:ascii="ＭＳ ゴシック" w:eastAsia="ＭＳ ゴシック" w:hAnsi="ＭＳ ゴシック" w:hint="eastAsia"/>
                <w:snapToGrid w:val="0"/>
                <w:color w:val="000000" w:themeColor="text1"/>
                <w:kern w:val="0"/>
                <w:szCs w:val="21"/>
              </w:rPr>
              <w:t>2</w:t>
            </w:r>
            <w:r w:rsidR="002A2065">
              <w:rPr>
                <w:rFonts w:ascii="ＭＳ ゴシック" w:eastAsia="ＭＳ ゴシック" w:hAnsi="ＭＳ ゴシック" w:hint="eastAsia"/>
                <w:snapToGrid w:val="0"/>
                <w:color w:val="000000" w:themeColor="text1"/>
                <w:kern w:val="0"/>
                <w:szCs w:val="21"/>
              </w:rPr>
              <w:t>医師面接指導結果</w:t>
            </w:r>
          </w:p>
        </w:tc>
      </w:tr>
      <w:tr w:rsidR="001B7B0D" w:rsidRPr="00F91DFC" w:rsidTr="006105A0">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937" w:type="dxa"/>
            <w:gridSpan w:val="2"/>
            <w:tcBorders>
              <w:right w:val="single" w:sz="4" w:space="0" w:color="auto"/>
            </w:tcBorders>
            <w:vAlign w:val="center"/>
          </w:tcPr>
          <w:p w:rsidR="001B7B0D" w:rsidRPr="00F91DFC" w:rsidRDefault="00250F5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当該年度の県費教職員（</w:t>
            </w:r>
            <w:r w:rsidR="000776B3">
              <w:rPr>
                <w:rFonts w:ascii="ＭＳ ゴシック" w:eastAsia="ＭＳ ゴシック" w:hAnsi="ＭＳ ゴシック" w:hint="eastAsia"/>
                <w:snapToGrid w:val="0"/>
                <w:color w:val="000000" w:themeColor="text1"/>
                <w:kern w:val="0"/>
                <w:szCs w:val="21"/>
              </w:rPr>
              <w:t>養護教諭、事務職員を含む常勤、</w:t>
            </w:r>
            <w:r>
              <w:rPr>
                <w:rFonts w:ascii="ＭＳ ゴシック" w:eastAsia="ＭＳ ゴシック" w:hAnsi="ＭＳ ゴシック" w:hint="eastAsia"/>
                <w:snapToGrid w:val="0"/>
                <w:color w:val="000000" w:themeColor="text1"/>
                <w:kern w:val="0"/>
                <w:szCs w:val="21"/>
              </w:rPr>
              <w:t>会計年度</w:t>
            </w:r>
            <w:r w:rsidR="000776B3">
              <w:rPr>
                <w:rFonts w:ascii="ＭＳ ゴシック" w:eastAsia="ＭＳ ゴシック" w:hAnsi="ＭＳ ゴシック" w:hint="eastAsia"/>
                <w:snapToGrid w:val="0"/>
                <w:color w:val="000000" w:themeColor="text1"/>
                <w:kern w:val="0"/>
                <w:szCs w:val="21"/>
              </w:rPr>
              <w:t>任用</w:t>
            </w:r>
            <w:r>
              <w:rPr>
                <w:rFonts w:ascii="ＭＳ ゴシック" w:eastAsia="ＭＳ ゴシック" w:hAnsi="ＭＳ ゴシック" w:hint="eastAsia"/>
                <w:snapToGrid w:val="0"/>
                <w:color w:val="000000" w:themeColor="text1"/>
                <w:kern w:val="0"/>
                <w:szCs w:val="21"/>
              </w:rPr>
              <w:t>職員、再任用</w:t>
            </w:r>
            <w:r w:rsidR="000776B3">
              <w:rPr>
                <w:rFonts w:ascii="ＭＳ ゴシック" w:eastAsia="ＭＳ ゴシック" w:hAnsi="ＭＳ ゴシック" w:hint="eastAsia"/>
                <w:snapToGrid w:val="0"/>
                <w:color w:val="000000" w:themeColor="text1"/>
                <w:kern w:val="0"/>
                <w:szCs w:val="21"/>
              </w:rPr>
              <w:t>職員</w:t>
            </w:r>
            <w:r>
              <w:rPr>
                <w:rFonts w:ascii="ＭＳ ゴシック" w:eastAsia="ＭＳ ゴシック" w:hAnsi="ＭＳ ゴシック" w:hint="eastAsia"/>
                <w:snapToGrid w:val="0"/>
                <w:color w:val="000000" w:themeColor="text1"/>
                <w:kern w:val="0"/>
                <w:szCs w:val="21"/>
              </w:rPr>
              <w:t>、</w:t>
            </w:r>
            <w:r w:rsidR="000776B3">
              <w:rPr>
                <w:rFonts w:ascii="ＭＳ ゴシック" w:eastAsia="ＭＳ ゴシック" w:hAnsi="ＭＳ ゴシック" w:hint="eastAsia"/>
                <w:snapToGrid w:val="0"/>
                <w:color w:val="000000" w:themeColor="text1"/>
                <w:kern w:val="0"/>
                <w:szCs w:val="21"/>
              </w:rPr>
              <w:t>臨時的任用職員）</w:t>
            </w:r>
          </w:p>
        </w:tc>
      </w:tr>
      <w:tr w:rsidR="001B7B0D" w:rsidRPr="00F91DFC" w:rsidTr="006105A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937" w:type="dxa"/>
            <w:gridSpan w:val="2"/>
            <w:tcBorders>
              <w:right w:val="single" w:sz="4" w:space="0" w:color="auto"/>
            </w:tcBorders>
            <w:vAlign w:val="center"/>
          </w:tcPr>
          <w:p w:rsidR="001B7B0D" w:rsidRPr="00F91DFC" w:rsidRDefault="000776B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学校教育課</w:t>
            </w:r>
            <w:r w:rsidR="00057A52">
              <w:rPr>
                <w:rFonts w:ascii="ＭＳ ゴシック" w:eastAsia="ＭＳ ゴシック" w:hAnsi="ＭＳ ゴシック" w:hint="eastAsia"/>
                <w:snapToGrid w:val="0"/>
                <w:color w:val="000000" w:themeColor="text1"/>
                <w:kern w:val="0"/>
                <w:szCs w:val="21"/>
              </w:rPr>
              <w:t>、健康診断委託業者、ストレスチェック委託業者、医療機関</w:t>
            </w:r>
            <w:r>
              <w:rPr>
                <w:rFonts w:ascii="ＭＳ ゴシック" w:eastAsia="ＭＳ ゴシック" w:hAnsi="ＭＳ ゴシック" w:hint="eastAsia"/>
                <w:snapToGrid w:val="0"/>
                <w:color w:val="000000" w:themeColor="text1"/>
                <w:kern w:val="0"/>
                <w:szCs w:val="21"/>
              </w:rPr>
              <w:t>より提供</w:t>
            </w:r>
          </w:p>
        </w:tc>
      </w:tr>
      <w:tr w:rsidR="001B7B0D" w:rsidRPr="00F91DFC" w:rsidTr="006105A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937" w:type="dxa"/>
            <w:gridSpan w:val="2"/>
            <w:tcBorders>
              <w:right w:val="single" w:sz="4" w:space="0" w:color="auto"/>
            </w:tcBorders>
            <w:vAlign w:val="center"/>
          </w:tcPr>
          <w:p w:rsidR="001B7B0D" w:rsidRPr="00F91DFC" w:rsidRDefault="002A2065" w:rsidP="002A206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6105A0">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937" w:type="dxa"/>
            <w:gridSpan w:val="2"/>
            <w:tcBorders>
              <w:right w:val="single" w:sz="4" w:space="0" w:color="auto"/>
            </w:tcBorders>
            <w:vAlign w:val="center"/>
          </w:tcPr>
          <w:p w:rsidR="001B7B0D" w:rsidRPr="00F91DFC" w:rsidRDefault="00792B9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健康診断委託業者、ストレスチェック委託業者、医療機関</w:t>
            </w:r>
          </w:p>
        </w:tc>
      </w:tr>
      <w:tr w:rsidR="001B7B0D" w:rsidRPr="00F91DFC" w:rsidTr="006105A0">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40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6105A0">
              <w:rPr>
                <w:rFonts w:ascii="ＭＳ ゴシック" w:eastAsia="ＭＳ ゴシック" w:hAnsi="ＭＳ ゴシック" w:hint="eastAsia"/>
                <w:snapToGrid w:val="0"/>
                <w:color w:val="000000" w:themeColor="text1"/>
                <w:kern w:val="0"/>
                <w:szCs w:val="21"/>
              </w:rPr>
              <w:t>大和市教育委員会</w:t>
            </w:r>
            <w:r w:rsidR="000776B3">
              <w:rPr>
                <w:rFonts w:ascii="ＭＳ ゴシック" w:eastAsia="ＭＳ ゴシック" w:hAnsi="ＭＳ ゴシック" w:hint="eastAsia"/>
                <w:snapToGrid w:val="0"/>
                <w:color w:val="000000" w:themeColor="text1"/>
                <w:kern w:val="0"/>
                <w:szCs w:val="21"/>
              </w:rPr>
              <w:t>保健給食課</w:t>
            </w:r>
          </w:p>
        </w:tc>
      </w:tr>
      <w:tr w:rsidR="001B7B0D" w:rsidRPr="00F91DFC" w:rsidTr="006105A0">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6105A0">
              <w:rPr>
                <w:rFonts w:ascii="ＭＳ ゴシック" w:eastAsia="ＭＳ ゴシック" w:hAnsi="ＭＳ ゴシック" w:hint="eastAsia"/>
                <w:snapToGrid w:val="0"/>
                <w:color w:val="000000" w:themeColor="text1"/>
                <w:kern w:val="0"/>
                <w:szCs w:val="21"/>
              </w:rPr>
              <w:t>神奈川県大和市下鶴間１－１－１</w:t>
            </w:r>
          </w:p>
        </w:tc>
      </w:tr>
      <w:tr w:rsidR="001B7B0D" w:rsidRPr="00F91DFC" w:rsidTr="006105A0">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937" w:type="dxa"/>
            <w:gridSpan w:val="2"/>
            <w:tcBorders>
              <w:right w:val="single" w:sz="4" w:space="0" w:color="auto"/>
            </w:tcBorders>
            <w:vAlign w:val="center"/>
          </w:tcPr>
          <w:p w:rsidR="001B7B0D" w:rsidRPr="00F91DFC" w:rsidRDefault="006105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A2806">
        <w:trPr>
          <w:trHeight w:val="915"/>
        </w:trPr>
        <w:tc>
          <w:tcPr>
            <w:tcW w:w="420" w:type="dxa"/>
            <w:vMerge w:val="restart"/>
            <w:tcBorders>
              <w:left w:val="single" w:sz="4" w:space="0" w:color="auto"/>
            </w:tcBorders>
            <w:vAlign w:val="center"/>
          </w:tcPr>
          <w:p w:rsidR="001B7B0D" w:rsidRPr="00B32952"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B32952">
              <w:rPr>
                <w:rFonts w:ascii="ＭＳ ゴシック" w:eastAsia="ＭＳ ゴシック" w:hAnsi="ＭＳ ゴシック" w:hint="eastAsia"/>
                <w:snapToGrid w:val="0"/>
                <w:kern w:val="0"/>
                <w:szCs w:val="21"/>
              </w:rPr>
              <w:t>1</w:t>
            </w:r>
            <w:r w:rsidRPr="00B32952">
              <w:rPr>
                <w:rFonts w:ascii="ＭＳ ゴシック" w:eastAsia="ＭＳ ゴシック" w:hAnsi="ＭＳ ゴシック"/>
                <w:snapToGrid w:val="0"/>
                <w:kern w:val="0"/>
                <w:szCs w:val="21"/>
              </w:rPr>
              <w:t>2</w:t>
            </w:r>
          </w:p>
        </w:tc>
        <w:tc>
          <w:tcPr>
            <w:tcW w:w="3408" w:type="dxa"/>
            <w:vMerge w:val="restart"/>
            <w:tcBorders>
              <w:left w:val="single" w:sz="4" w:space="0" w:color="auto"/>
            </w:tcBorders>
            <w:vAlign w:val="center"/>
          </w:tcPr>
          <w:p w:rsidR="001B7B0D" w:rsidRPr="00B32952" w:rsidRDefault="001B7B0D" w:rsidP="00D11FCA">
            <w:pPr>
              <w:autoSpaceDE w:val="0"/>
              <w:autoSpaceDN w:val="0"/>
              <w:spacing w:line="240" w:lineRule="exact"/>
              <w:rPr>
                <w:rFonts w:ascii="ＭＳ ゴシック" w:eastAsia="ＭＳ ゴシック" w:hAnsi="ＭＳ ゴシック"/>
                <w:snapToGrid w:val="0"/>
                <w:kern w:val="0"/>
                <w:szCs w:val="21"/>
              </w:rPr>
            </w:pPr>
            <w:r w:rsidRPr="00B32952">
              <w:rPr>
                <w:rFonts w:ascii="ＭＳ ゴシック" w:eastAsia="ＭＳ ゴシック" w:hAnsi="ＭＳ ゴシック" w:hint="eastAsia"/>
                <w:snapToGrid w:val="0"/>
                <w:kern w:val="0"/>
                <w:szCs w:val="21"/>
              </w:rPr>
              <w:t>個人情報ファイルの種別</w:t>
            </w:r>
          </w:p>
        </w:tc>
        <w:tc>
          <w:tcPr>
            <w:tcW w:w="4110" w:type="dxa"/>
            <w:tcBorders>
              <w:bottom w:val="dashSmallGap" w:sz="4" w:space="0" w:color="auto"/>
              <w:right w:val="single" w:sz="4" w:space="0" w:color="auto"/>
            </w:tcBorders>
            <w:vAlign w:val="center"/>
          </w:tcPr>
          <w:p w:rsidR="001B7B0D" w:rsidRPr="00F91DFC" w:rsidRDefault="00057A5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827" w:type="dxa"/>
            <w:vMerge w:val="restart"/>
            <w:tcBorders>
              <w:right w:val="single" w:sz="4" w:space="0" w:color="auto"/>
            </w:tcBorders>
            <w:vAlign w:val="center"/>
          </w:tcPr>
          <w:p w:rsidR="001B7B0D" w:rsidRPr="00F91DFC" w:rsidRDefault="00D46A49"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A2806">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4110"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057A52">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有　□無</w:t>
            </w:r>
          </w:p>
        </w:tc>
        <w:tc>
          <w:tcPr>
            <w:tcW w:w="1827"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6105A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992D5A"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57A52"/>
    <w:rsid w:val="000776B3"/>
    <w:rsid w:val="000E6635"/>
    <w:rsid w:val="00100FD8"/>
    <w:rsid w:val="001A2806"/>
    <w:rsid w:val="001B7B0D"/>
    <w:rsid w:val="00235A90"/>
    <w:rsid w:val="00250F53"/>
    <w:rsid w:val="00293572"/>
    <w:rsid w:val="002A2065"/>
    <w:rsid w:val="00462EF9"/>
    <w:rsid w:val="004B27BA"/>
    <w:rsid w:val="00564B85"/>
    <w:rsid w:val="005D6A9C"/>
    <w:rsid w:val="006105A0"/>
    <w:rsid w:val="0063597A"/>
    <w:rsid w:val="00662BEF"/>
    <w:rsid w:val="00752614"/>
    <w:rsid w:val="00792B95"/>
    <w:rsid w:val="00847143"/>
    <w:rsid w:val="00857EC9"/>
    <w:rsid w:val="00992D5A"/>
    <w:rsid w:val="009E253F"/>
    <w:rsid w:val="00A72B54"/>
    <w:rsid w:val="00AE2FF2"/>
    <w:rsid w:val="00B32952"/>
    <w:rsid w:val="00B8408D"/>
    <w:rsid w:val="00BA0DA2"/>
    <w:rsid w:val="00C23C15"/>
    <w:rsid w:val="00D46A49"/>
    <w:rsid w:val="00DC2FFD"/>
    <w:rsid w:val="00E130E2"/>
    <w:rsid w:val="00E64A5C"/>
    <w:rsid w:val="00E91818"/>
    <w:rsid w:val="00EB5A94"/>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B4638EE"/>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EE1E7-E30B-4968-89AB-B271C13B6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144</Words>
  <Characters>823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33</cp:revision>
  <cp:lastPrinted>2022-09-09T04:24:00Z</cp:lastPrinted>
  <dcterms:created xsi:type="dcterms:W3CDTF">2022-09-09T04:12:00Z</dcterms:created>
  <dcterms:modified xsi:type="dcterms:W3CDTF">2025-06-24T03:34:00Z</dcterms:modified>
</cp:coreProperties>
</file>