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4A" w:rsidRPr="00F13F9F" w:rsidRDefault="00D56D4A" w:rsidP="00D56D4A">
      <w:pPr>
        <w:spacing w:line="340" w:lineRule="exact"/>
        <w:ind w:right="-82"/>
        <w:jc w:val="center"/>
        <w:rPr>
          <w:rFonts w:ascii="UD デジタル 教科書体 NK-B" w:eastAsia="UD デジタル 教科書体 NK-B" w:hAnsi="BIZ UDPゴシック"/>
          <w:kern w:val="0"/>
          <w:sz w:val="28"/>
          <w:szCs w:val="28"/>
        </w:rPr>
      </w:pPr>
      <w:bookmarkStart w:id="0" w:name="_GoBack"/>
      <w:bookmarkEnd w:id="0"/>
      <w:r w:rsidRPr="00F13F9F">
        <w:rPr>
          <w:rFonts w:ascii="UD デジタル 教科書体 NK-B" w:eastAsia="UD デジタル 教科書体 NK-B" w:hAnsi="BIZ UDPゴシック" w:hint="eastAsia"/>
          <w:kern w:val="0"/>
          <w:sz w:val="28"/>
          <w:szCs w:val="28"/>
        </w:rPr>
        <w:t>防犯灯設置要望書の記入上の注意事項等</w:t>
      </w:r>
    </w:p>
    <w:p w:rsidR="00D56D4A" w:rsidRPr="007157CD" w:rsidRDefault="00D56D4A" w:rsidP="00894F64">
      <w:pPr>
        <w:ind w:right="-82"/>
        <w:rPr>
          <w:rFonts w:ascii="UD デジタル 教科書体 NK-R" w:eastAsia="UD デジタル 教科書体 NK-R" w:hAnsi="BIZ UDPゴシック"/>
          <w:b/>
          <w:kern w:val="0"/>
          <w:sz w:val="22"/>
          <w:szCs w:val="22"/>
        </w:rPr>
      </w:pPr>
    </w:p>
    <w:p w:rsidR="00D56D4A" w:rsidRPr="00F13F9F" w:rsidRDefault="00D56D4A" w:rsidP="00894F64">
      <w:pPr>
        <w:ind w:right="-82"/>
        <w:rPr>
          <w:rFonts w:ascii="UD デジタル 教科書体 NK-B" w:eastAsia="UD デジタル 教科書体 NK-B" w:hAnsi="BIZ UDPゴシック"/>
          <w:kern w:val="0"/>
          <w:sz w:val="22"/>
          <w:szCs w:val="22"/>
        </w:rPr>
      </w:pPr>
      <w:r w:rsidRPr="00F13F9F"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【要望書の記入方法</w:t>
      </w:r>
      <w:r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及び注意点</w:t>
      </w:r>
      <w:r w:rsidRPr="00F13F9F"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について】</w:t>
      </w:r>
    </w:p>
    <w:p w:rsidR="00CB08C4" w:rsidRDefault="0048277F" w:rsidP="00894F64">
      <w:pPr>
        <w:ind w:leftChars="100" w:left="320" w:rightChars="-43" w:right="-90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・前年</w:t>
      </w:r>
      <w:r w:rsidR="00CB08C4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度より、ご提出いただく</w:t>
      </w:r>
      <w:r w:rsidR="00CB08C4"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要望書の様式を「大和市防犯灯の設置及び移管に関する基準」に規定する様式に変更</w:t>
      </w:r>
      <w:r w:rsidR="00CB08C4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しています。</w:t>
      </w:r>
    </w:p>
    <w:p w:rsidR="00CB08C4" w:rsidRDefault="00CB08C4" w:rsidP="00894F64">
      <w:pPr>
        <w:ind w:leftChars="100" w:left="320" w:rightChars="-43" w:right="-90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・また、</w:t>
      </w:r>
      <w:r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ご提出先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についても、これまでの自治会連絡協議会ではなく、</w:t>
      </w:r>
      <w:r w:rsidR="0048277F" w:rsidRPr="00735006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  <w:u w:val="single"/>
        </w:rPr>
        <w:t>市民</w:t>
      </w:r>
      <w:r w:rsidRPr="00735006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  <w:u w:val="single"/>
        </w:rPr>
        <w:t>生活</w:t>
      </w:r>
      <w:r w:rsidR="0048277F" w:rsidRPr="00735006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  <w:u w:val="single"/>
        </w:rPr>
        <w:t>あんぜん</w:t>
      </w:r>
      <w:r w:rsidRPr="00735006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  <w:u w:val="single"/>
        </w:rPr>
        <w:t>課</w:t>
      </w:r>
      <w:r w:rsidR="00735006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  <w:u w:val="single"/>
        </w:rPr>
        <w:t>（本庁４階）</w:t>
      </w:r>
      <w:r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へ直接提出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と変更して</w:t>
      </w:r>
      <w:r w:rsidR="00E1470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お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りますのでご注意ください。</w:t>
      </w:r>
    </w:p>
    <w:p w:rsidR="009707DB" w:rsidRDefault="00D56D4A" w:rsidP="00894F64">
      <w:pPr>
        <w:ind w:leftChars="100" w:left="320" w:rightChars="-43" w:right="-90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</w:t>
      </w:r>
      <w:r w:rsidR="007157CD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要望書に添付いただく「防犯灯設置要望箇所の位置図（電柱番号等を記入）」</w:t>
      </w:r>
      <w:r w:rsidR="009707DB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については、様式を定めておりませんが、職員が夜間に現地確認を行いますので、可能な範囲で地図などを用い作成してください。</w:t>
      </w:r>
    </w:p>
    <w:p w:rsidR="00D56D4A" w:rsidRPr="00F13F9F" w:rsidRDefault="009707DB" w:rsidP="00894F64">
      <w:pPr>
        <w:ind w:leftChars="100" w:left="320" w:rightChars="-43" w:right="-90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・また、</w:t>
      </w:r>
      <w:r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私有地（私道を含む）に防犯灯の設置を要望する場合は、</w:t>
      </w:r>
      <w:r w:rsidR="007157CD"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「防犯灯設置承諾書（第</w:t>
      </w:r>
      <w:r w:rsidR="0048277F" w:rsidRPr="0048277F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  <w:u w:val="single"/>
        </w:rPr>
        <w:t>２</w:t>
      </w:r>
      <w:r w:rsidR="007157CD"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号様式）」</w:t>
      </w:r>
      <w:r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のご提出も必要であり、ご提出がない場合は、</w:t>
      </w:r>
      <w:r w:rsidR="002D3DC1" w:rsidRPr="00645394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設置できません</w:t>
      </w:r>
      <w:r w:rsidR="002D3DC1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のでご注意ください</w:t>
      </w:r>
      <w:r w:rsidR="00D56D4A"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。</w:t>
      </w:r>
    </w:p>
    <w:p w:rsidR="00D56D4A" w:rsidRPr="00F13F9F" w:rsidRDefault="00D56D4A" w:rsidP="00894F64">
      <w:pPr>
        <w:ind w:rightChars="-39" w:right="-82" w:firstLineChars="100" w:firstLine="220"/>
        <w:jc w:val="lef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・電柱（電信柱</w:t>
      </w:r>
      <w:r w:rsidR="00CB08C4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、NTT柱</w:t>
      </w: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）への設置の場合は、</w:t>
      </w:r>
      <w:r w:rsidR="00CB08C4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以下の写真を参考に</w:t>
      </w: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「電柱番号」を必ず記入してください</w:t>
      </w: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。</w:t>
      </w:r>
    </w:p>
    <w:p w:rsidR="00D56D4A" w:rsidRPr="00F13F9F" w:rsidRDefault="00D56D4A" w:rsidP="00894F64">
      <w:pPr>
        <w:ind w:rightChars="-39" w:right="-82" w:firstLineChars="100" w:firstLine="220"/>
        <w:jc w:val="lef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・番号札が複数ある場合は、</w:t>
      </w: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u w:val="single"/>
        </w:rPr>
        <w:t>上下両方の番号を記入してください</w:t>
      </w: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。</w:t>
      </w:r>
    </w:p>
    <w:p w:rsidR="00D56D4A" w:rsidRPr="00F13F9F" w:rsidRDefault="00D56D4A" w:rsidP="00894F64">
      <w:pPr>
        <w:ind w:rightChars="-43" w:right="-90" w:firstLineChars="100" w:firstLine="22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・下の番号札が東電の場合は東電柱、下の番号札がＮＴＴの場合はＮＴＴ柱となります。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6D4A" w:rsidRPr="00AB47C1" w:rsidTr="00F3046C">
        <w:tc>
          <w:tcPr>
            <w:tcW w:w="5528" w:type="dxa"/>
            <w:shd w:val="clear" w:color="auto" w:fill="auto"/>
          </w:tcPr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59690</wp:posOffset>
                  </wp:positionV>
                  <wp:extent cx="1333500" cy="1533525"/>
                  <wp:effectExtent l="0" t="0" r="0" b="9525"/>
                  <wp:wrapNone/>
                  <wp:docPr id="4" name="図 4" descr="下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下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</w:p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</w:p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</w:p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</w:p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</w:p>
          <w:p w:rsidR="00D56D4A" w:rsidRPr="00AB47C1" w:rsidRDefault="00D56D4A" w:rsidP="00F3046C">
            <w:pPr>
              <w:spacing w:line="340" w:lineRule="exact"/>
              <w:ind w:rightChars="-43" w:right="-90" w:firstLineChars="1100" w:firstLine="264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  <w:r w:rsidRPr="00AB47C1">
              <w:rPr>
                <w:rFonts w:ascii="BIZ UDPゴシック" w:eastAsia="BIZ UDPゴシック" w:hAnsi="BIZ UDPゴシック"/>
                <w:kern w:val="0"/>
                <w:sz w:val="24"/>
              </w:rPr>
              <w:t>(</w:t>
            </w:r>
            <w:r w:rsidRPr="00AB47C1">
              <w:rPr>
                <w:rFonts w:ascii="UD デジタル 教科書体 NK-R" w:eastAsia="UD デジタル 教科書体 NK-R" w:hAnsi="BIZ UDPゴシック" w:hint="eastAsia"/>
                <w:kern w:val="0"/>
                <w:sz w:val="24"/>
              </w:rPr>
              <w:t>この写真は東電柱の例）</w:t>
            </w:r>
          </w:p>
          <w:p w:rsidR="00D56D4A" w:rsidRPr="00AB47C1" w:rsidRDefault="00D56D4A" w:rsidP="00F3046C">
            <w:pPr>
              <w:spacing w:line="340" w:lineRule="exact"/>
              <w:ind w:rightChars="-43" w:right="-90"/>
              <w:rPr>
                <w:rFonts w:ascii="UD デジタル 教科書体 NK-R" w:eastAsia="UD デジタル 教科書体 NK-R" w:hAnsi="BIZ UDPゴシック"/>
                <w:kern w:val="0"/>
                <w:sz w:val="22"/>
                <w:szCs w:val="22"/>
              </w:rPr>
            </w:pPr>
          </w:p>
        </w:tc>
      </w:tr>
    </w:tbl>
    <w:p w:rsidR="00D56D4A" w:rsidRDefault="00D56D4A" w:rsidP="00894F64">
      <w:pPr>
        <w:ind w:right="-82"/>
        <w:rPr>
          <w:rFonts w:ascii="UD デジタル 教科書体 NK-B" w:eastAsia="UD デジタル 教科書体 NK-B" w:hAnsi="BIZ UDPゴシック"/>
          <w:kern w:val="0"/>
          <w:sz w:val="22"/>
          <w:szCs w:val="22"/>
        </w:rPr>
      </w:pPr>
    </w:p>
    <w:p w:rsidR="00D56D4A" w:rsidRPr="00F13F9F" w:rsidRDefault="00D56D4A" w:rsidP="00894F64">
      <w:pPr>
        <w:ind w:right="-82"/>
        <w:rPr>
          <w:rFonts w:ascii="UD デジタル 教科書体 NK-B" w:eastAsia="UD デジタル 教科書体 NK-B" w:hAnsi="BIZ UDPゴシック"/>
          <w:kern w:val="0"/>
          <w:sz w:val="22"/>
          <w:szCs w:val="22"/>
        </w:rPr>
      </w:pPr>
      <w:r w:rsidRPr="00F13F9F"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【設置</w:t>
      </w:r>
      <w:r w:rsidR="007157CD"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可否の判断に</w:t>
      </w:r>
      <w:r w:rsidRPr="00F13F9F"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ついて】</w:t>
      </w:r>
    </w:p>
    <w:p w:rsidR="00D56D4A" w:rsidRDefault="00D56D4A" w:rsidP="00894F64">
      <w:pPr>
        <w:ind w:leftChars="100" w:left="320" w:rightChars="-39" w:right="-82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</w:t>
      </w:r>
      <w:r w:rsidR="0092368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職員が夜間現地確認し、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「大和市防犯灯の設置及び移管に関する基準」</w:t>
      </w:r>
      <w:r w:rsidR="0092368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に基づき、設置の可否を決定します。</w:t>
      </w:r>
    </w:p>
    <w:p w:rsidR="00D56D4A" w:rsidRDefault="00D56D4A" w:rsidP="00894F64">
      <w:pPr>
        <w:ind w:rightChars="-39" w:right="-82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＜</w:t>
      </w:r>
      <w:r w:rsidR="0092368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防犯灯の設置基準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の主な内容</w:t>
      </w:r>
      <w:r w:rsidR="00015A0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（</w:t>
      </w:r>
      <w:r w:rsidR="00894F64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「大和市防犯灯の設置及び移管に関する基準」よ</w:t>
      </w:r>
      <w:r w:rsidR="00015A0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り）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＞</w:t>
      </w:r>
    </w:p>
    <w:p w:rsidR="00923686" w:rsidRDefault="00D56D4A" w:rsidP="00894F64">
      <w:pPr>
        <w:ind w:rightChars="-39" w:right="-82" w:firstLineChars="100" w:firstLine="22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</w:t>
      </w:r>
      <w:r w:rsidR="0092368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設置場所は原則として道路とする。</w:t>
      </w:r>
    </w:p>
    <w:p w:rsidR="00923686" w:rsidRDefault="00923686" w:rsidP="00894F64">
      <w:pPr>
        <w:ind w:rightChars="-39" w:right="-82" w:firstLineChars="100" w:firstLine="22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・設置場所は周辺住民の理解が得られている場所とする。</w:t>
      </w:r>
    </w:p>
    <w:p w:rsidR="00923686" w:rsidRDefault="00BE4E83" w:rsidP="00894F64">
      <w:pPr>
        <w:ind w:leftChars="100" w:left="320" w:rightChars="-39" w:right="-82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・灯具を取り付ける電柱又は鋼管ポールの建柱</w:t>
      </w:r>
      <w:r w:rsidR="0092368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場所が私有地の場合は、土地所有者の設置承諾が得られ賃借料が無償である場所とする。</w:t>
      </w:r>
    </w:p>
    <w:p w:rsidR="00D56D4A" w:rsidRDefault="00923686" w:rsidP="00894F64">
      <w:pPr>
        <w:ind w:rightChars="-39" w:right="-82" w:firstLineChars="100" w:firstLine="22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・防犯灯の設置間隔は、原則として防犯灯とその他の公共用照明から</w:t>
      </w:r>
      <w:r w:rsidR="00D56D4A"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２５メートル以上</w:t>
      </w: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とする。</w:t>
      </w:r>
    </w:p>
    <w:p w:rsidR="00923686" w:rsidRDefault="00923686" w:rsidP="00894F64">
      <w:pPr>
        <w:ind w:rightChars="-39" w:right="-82" w:firstLineChars="100" w:firstLine="22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・設置予定場所が店舗等の照明により、夜間の明るさが確保されている場合は、防犯灯は</w:t>
      </w:r>
      <w:r w:rsidR="00015A0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設置しない。</w:t>
      </w:r>
    </w:p>
    <w:p w:rsidR="00015A06" w:rsidRDefault="00015A06" w:rsidP="00894F64">
      <w:pPr>
        <w:ind w:rightChars="-39" w:right="-82" w:firstLineChars="100" w:firstLine="22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</w:p>
    <w:p w:rsidR="00015A06" w:rsidRPr="00015A06" w:rsidRDefault="00015A06" w:rsidP="00923686">
      <w:pPr>
        <w:spacing w:line="340" w:lineRule="exact"/>
        <w:ind w:rightChars="-39" w:right="-82" w:firstLineChars="100" w:firstLine="220"/>
        <w:rPr>
          <w:rFonts w:ascii="UD デジタル 教科書体 NK-B" w:eastAsia="UD デジタル 教科書体 NK-B" w:hAnsi="BIZ UDPゴシック"/>
          <w:kern w:val="0"/>
          <w:sz w:val="22"/>
          <w:szCs w:val="22"/>
        </w:rPr>
      </w:pPr>
      <w:r w:rsidRPr="00015A06">
        <w:rPr>
          <w:rFonts w:ascii="UD デジタル 教科書体 NK-B" w:eastAsia="UD デジタル 教科書体 NK-B" w:hAnsi="BIZ UDPゴシック" w:hint="eastAsia"/>
          <w:kern w:val="0"/>
          <w:sz w:val="22"/>
          <w:szCs w:val="22"/>
        </w:rPr>
        <w:t>【その他】</w:t>
      </w:r>
    </w:p>
    <w:p w:rsidR="00735006" w:rsidRPr="0055194F" w:rsidRDefault="00735006" w:rsidP="00735006">
      <w:pPr>
        <w:spacing w:line="340" w:lineRule="exact"/>
        <w:ind w:leftChars="100" w:left="320" w:rightChars="-39" w:right="-82" w:hangingChars="50" w:hanging="110"/>
        <w:rPr>
          <w:rFonts w:ascii="UD デジタル 教科書体 NK-R" w:eastAsia="UD デジタル 教科書体 NK-R"/>
          <w:sz w:val="22"/>
          <w:szCs w:val="22"/>
        </w:rPr>
      </w:pPr>
      <w:r w:rsidRPr="00735006">
        <w:rPr>
          <w:rFonts w:ascii="UD デジタル 教科書体 NK-R" w:eastAsia="UD デジタル 教科書体 NK-R" w:hint="eastAsia"/>
          <w:color w:val="0070C0"/>
          <w:sz w:val="22"/>
          <w:szCs w:val="22"/>
        </w:rPr>
        <w:t>・組織改正により、</w:t>
      </w:r>
      <w:r w:rsidRPr="00735006">
        <w:rPr>
          <w:rFonts w:ascii="UD デジタル 教科書体 NK-R" w:eastAsia="UD デジタル 教科書体 NK-R" w:hint="eastAsia"/>
          <w:color w:val="0070C0"/>
          <w:sz w:val="22"/>
          <w:szCs w:val="22"/>
          <w:u w:val="single"/>
        </w:rPr>
        <w:t>課名が「市民生活あんぜん課」</w:t>
      </w:r>
      <w:r w:rsidRPr="00735006">
        <w:rPr>
          <w:rFonts w:ascii="UD デジタル 教科書体 NK-R" w:eastAsia="UD デジタル 教科書体 NK-R" w:hint="eastAsia"/>
          <w:color w:val="0070C0"/>
          <w:sz w:val="22"/>
          <w:szCs w:val="22"/>
        </w:rPr>
        <w:t>に変わり、場所も本庁</w:t>
      </w:r>
      <w:r w:rsidRPr="00735006">
        <w:rPr>
          <w:rFonts w:ascii="UD デジタル 教科書体 NK-R" w:eastAsia="UD デジタル 教科書体 NK-R" w:hint="eastAsia"/>
          <w:color w:val="0070C0"/>
          <w:sz w:val="22"/>
          <w:szCs w:val="22"/>
          <w:u w:val="single"/>
        </w:rPr>
        <w:t>4階に移動</w:t>
      </w:r>
      <w:r w:rsidRPr="00735006">
        <w:rPr>
          <w:rFonts w:ascii="UD デジタル 教科書体 NK-R" w:eastAsia="UD デジタル 教科書体 NK-R" w:hint="eastAsia"/>
          <w:color w:val="0070C0"/>
          <w:sz w:val="22"/>
          <w:szCs w:val="22"/>
        </w:rPr>
        <w:t>しました。</w:t>
      </w:r>
    </w:p>
    <w:p w:rsidR="00894F64" w:rsidRDefault="00D56D4A" w:rsidP="00015A06">
      <w:pPr>
        <w:spacing w:line="340" w:lineRule="exact"/>
        <w:ind w:leftChars="100" w:left="320" w:rightChars="-39" w:right="-82" w:hangingChars="50" w:hanging="11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F13F9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</w:t>
      </w:r>
      <w:r w:rsidR="00CB08C4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要望書等の作成や提出について、不明な点がありましたら</w:t>
      </w:r>
      <w:r w:rsidR="0048277F" w:rsidRPr="0048277F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</w:rPr>
        <w:t>市民</w:t>
      </w:r>
      <w:r w:rsidR="00CB08C4" w:rsidRPr="0048277F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</w:rPr>
        <w:t>生活</w:t>
      </w:r>
      <w:r w:rsidR="0048277F" w:rsidRPr="0048277F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</w:rPr>
        <w:t>あんぜん</w:t>
      </w:r>
      <w:r w:rsidR="00CB08C4" w:rsidRPr="0048277F">
        <w:rPr>
          <w:rFonts w:ascii="UD デジタル 教科書体 NK-R" w:eastAsia="UD デジタル 教科書体 NK-R" w:hAnsi="BIZ UDPゴシック" w:hint="eastAsia"/>
          <w:color w:val="0070C0"/>
          <w:kern w:val="0"/>
          <w:sz w:val="22"/>
          <w:szCs w:val="22"/>
        </w:rPr>
        <w:t>課</w:t>
      </w:r>
      <w:r w:rsidR="00BE4E83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にお問合せください。</w:t>
      </w:r>
    </w:p>
    <w:p w:rsidR="00D56D4A" w:rsidRDefault="00894F64" w:rsidP="00015A06">
      <w:pPr>
        <w:spacing w:line="340" w:lineRule="exact"/>
        <w:ind w:leftChars="100" w:left="320" w:rightChars="-39" w:right="-82" w:hangingChars="50" w:hanging="110"/>
        <w:rPr>
          <w:rFonts w:ascii="UD デジタル 教科書体 NK-R" w:eastAsia="UD デジタル 教科書体 NK-R"/>
          <w:sz w:val="22"/>
          <w:szCs w:val="22"/>
        </w:rPr>
      </w:pPr>
      <w:r w:rsidRPr="0055194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・</w:t>
      </w:r>
      <w:r w:rsidR="00015A06" w:rsidRPr="0055194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灯具</w:t>
      </w:r>
      <w:r w:rsidRPr="0055194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器具</w:t>
      </w:r>
      <w:r w:rsidR="00015A06" w:rsidRPr="0055194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設置後、通電</w:t>
      </w:r>
      <w:r w:rsidRPr="0055194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手続き</w:t>
      </w:r>
      <w:r w:rsidR="00015A06" w:rsidRPr="0055194F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工事が行われるため、</w:t>
      </w:r>
      <w:r w:rsidRPr="0055194F">
        <w:rPr>
          <w:rFonts w:ascii="UD デジタル 教科書体 NK-R" w:eastAsia="UD デジタル 教科書体 NK-R" w:hint="eastAsia"/>
          <w:sz w:val="22"/>
          <w:szCs w:val="22"/>
        </w:rPr>
        <w:t>点灯までに時間を要する場合があります。</w:t>
      </w:r>
    </w:p>
    <w:sectPr w:rsidR="00D56D4A" w:rsidSect="00D56D4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FC" w:rsidRDefault="00A559FC" w:rsidP="00A559FC">
      <w:r>
        <w:separator/>
      </w:r>
    </w:p>
  </w:endnote>
  <w:endnote w:type="continuationSeparator" w:id="0">
    <w:p w:rsidR="00A559FC" w:rsidRDefault="00A559FC" w:rsidP="00A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185285"/>
      <w:docPartObj>
        <w:docPartGallery w:val="Page Numbers (Bottom of Page)"/>
        <w:docPartUnique/>
      </w:docPartObj>
    </w:sdtPr>
    <w:sdtEndPr/>
    <w:sdtContent>
      <w:p w:rsidR="00A559FC" w:rsidRDefault="00E15998">
        <w:pPr>
          <w:pStyle w:val="a9"/>
          <w:jc w:val="center"/>
        </w:pPr>
      </w:p>
    </w:sdtContent>
  </w:sdt>
  <w:p w:rsidR="00A559FC" w:rsidRDefault="00A559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FC" w:rsidRDefault="00A559FC" w:rsidP="00A559FC">
      <w:r>
        <w:separator/>
      </w:r>
    </w:p>
  </w:footnote>
  <w:footnote w:type="continuationSeparator" w:id="0">
    <w:p w:rsidR="00A559FC" w:rsidRDefault="00A559FC" w:rsidP="00A5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E50"/>
    <w:multiLevelType w:val="hybridMultilevel"/>
    <w:tmpl w:val="FA1A4F40"/>
    <w:lvl w:ilvl="0" w:tplc="2242C8E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D52D0"/>
    <w:multiLevelType w:val="hybridMultilevel"/>
    <w:tmpl w:val="59C2D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F73B1"/>
    <w:multiLevelType w:val="hybridMultilevel"/>
    <w:tmpl w:val="46FCC6DE"/>
    <w:lvl w:ilvl="0" w:tplc="0E368D54">
      <w:start w:val="3"/>
      <w:numFmt w:val="decimalFullWidth"/>
      <w:lvlText w:val="%1．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B9"/>
    <w:rsid w:val="00015A06"/>
    <w:rsid w:val="00016530"/>
    <w:rsid w:val="00162237"/>
    <w:rsid w:val="001B1FDD"/>
    <w:rsid w:val="00205D16"/>
    <w:rsid w:val="002C32A5"/>
    <w:rsid w:val="002D3C9C"/>
    <w:rsid w:val="002D3DC1"/>
    <w:rsid w:val="003042A9"/>
    <w:rsid w:val="00355519"/>
    <w:rsid w:val="0039662E"/>
    <w:rsid w:val="0048277F"/>
    <w:rsid w:val="00514BD1"/>
    <w:rsid w:val="00515033"/>
    <w:rsid w:val="0055194F"/>
    <w:rsid w:val="005C38E8"/>
    <w:rsid w:val="00645394"/>
    <w:rsid w:val="006D64A9"/>
    <w:rsid w:val="007157CD"/>
    <w:rsid w:val="00735006"/>
    <w:rsid w:val="00894F64"/>
    <w:rsid w:val="008B40D0"/>
    <w:rsid w:val="00923686"/>
    <w:rsid w:val="009707DB"/>
    <w:rsid w:val="00A04A2B"/>
    <w:rsid w:val="00A559FC"/>
    <w:rsid w:val="00AA42ED"/>
    <w:rsid w:val="00AE3FCD"/>
    <w:rsid w:val="00B10DE9"/>
    <w:rsid w:val="00B21816"/>
    <w:rsid w:val="00B3036C"/>
    <w:rsid w:val="00B624FA"/>
    <w:rsid w:val="00BE4E83"/>
    <w:rsid w:val="00BF1967"/>
    <w:rsid w:val="00CB08C4"/>
    <w:rsid w:val="00CC3C9D"/>
    <w:rsid w:val="00D56D4A"/>
    <w:rsid w:val="00D63CF7"/>
    <w:rsid w:val="00DC4A81"/>
    <w:rsid w:val="00E13BB9"/>
    <w:rsid w:val="00E1470F"/>
    <w:rsid w:val="00E15998"/>
    <w:rsid w:val="00EC117A"/>
    <w:rsid w:val="00F3142B"/>
    <w:rsid w:val="00F75B25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3AA8D1"/>
  <w15:chartTrackingRefBased/>
  <w15:docId w15:val="{54A85673-3AAD-4CC0-BC0D-89ED1508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6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042A9"/>
    <w:pPr>
      <w:jc w:val="center"/>
    </w:pPr>
    <w:rPr>
      <w:rFonts w:ascii="ＭＳ 明朝" w:hAnsiTheme="minorHAnsi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3042A9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A55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59F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559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59FC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AE3FCD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75B25"/>
  </w:style>
  <w:style w:type="character" w:customStyle="1" w:styleId="ad">
    <w:name w:val="日付 (文字)"/>
    <w:basedOn w:val="a0"/>
    <w:link w:val="ac"/>
    <w:uiPriority w:val="99"/>
    <w:semiHidden/>
    <w:rsid w:val="00F75B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232E-586E-421D-AB04-E15F3D00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27</cp:revision>
  <cp:lastPrinted>2025-05-02T06:30:00Z</cp:lastPrinted>
  <dcterms:created xsi:type="dcterms:W3CDTF">2023-06-13T03:53:00Z</dcterms:created>
  <dcterms:modified xsi:type="dcterms:W3CDTF">2025-05-14T00:02:00Z</dcterms:modified>
</cp:coreProperties>
</file>