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464A8" w:rsidRPr="002D5433" w:rsidTr="00964453">
        <w:trPr>
          <w:trHeight w:val="1089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A8" w:rsidRPr="002D5433" w:rsidRDefault="001464A8" w:rsidP="00617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="00210E18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中小企業信用保険法第２条第６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1464A8" w:rsidRPr="001515BD" w:rsidRDefault="001464A8" w:rsidP="001F32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  </w:t>
            </w:r>
            <w:r w:rsidRPr="001515BD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   　　　　 年　　 月　　 日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464A8" w:rsidRDefault="001464A8" w:rsidP="00041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1515BD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大 和 市 長　 あて</w:t>
            </w:r>
          </w:p>
          <w:tbl>
            <w:tblPr>
              <w:tblStyle w:val="a8"/>
              <w:tblW w:w="0" w:type="auto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  <w:gridCol w:w="1342"/>
              <w:gridCol w:w="4422"/>
              <w:gridCol w:w="972"/>
            </w:tblGrid>
            <w:tr w:rsidR="001464A8" w:rsidTr="00041D93">
              <w:trPr>
                <w:trHeight w:val="691"/>
              </w:trPr>
              <w:tc>
                <w:tcPr>
                  <w:tcW w:w="926" w:type="dxa"/>
                  <w:vMerge w:val="restart"/>
                </w:tcPr>
                <w:p w:rsidR="001464A8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Cs w:val="21"/>
                    </w:rPr>
                    <w:t>申請者</w:t>
                  </w:r>
                </w:p>
                <w:p w:rsidR="00964453" w:rsidRDefault="00964453" w:rsidP="009644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1464A8" w:rsidRPr="00041D93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所在地</w:t>
                  </w:r>
                </w:p>
              </w:tc>
              <w:tc>
                <w:tcPr>
                  <w:tcW w:w="5394" w:type="dxa"/>
                  <w:gridSpan w:val="2"/>
                  <w:vAlign w:val="center"/>
                </w:tcPr>
                <w:p w:rsidR="001464A8" w:rsidRPr="00041D93" w:rsidRDefault="001464A8" w:rsidP="000D392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ind w:rightChars="-51" w:right="-107"/>
                    <w:jc w:val="lef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大和市 </w:t>
                  </w:r>
                </w:p>
              </w:tc>
            </w:tr>
            <w:tr w:rsidR="001464A8" w:rsidTr="00041D93">
              <w:trPr>
                <w:trHeight w:val="691"/>
              </w:trPr>
              <w:tc>
                <w:tcPr>
                  <w:tcW w:w="926" w:type="dxa"/>
                  <w:vMerge/>
                </w:tcPr>
                <w:p w:rsidR="001464A8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1464A8" w:rsidRPr="00041D93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事業者名</w:t>
                  </w:r>
                </w:p>
              </w:tc>
              <w:tc>
                <w:tcPr>
                  <w:tcW w:w="5394" w:type="dxa"/>
                  <w:gridSpan w:val="2"/>
                  <w:vAlign w:val="center"/>
                </w:tcPr>
                <w:p w:rsidR="001464A8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41D93" w:rsidTr="00041D93">
              <w:trPr>
                <w:trHeight w:val="521"/>
              </w:trPr>
              <w:tc>
                <w:tcPr>
                  <w:tcW w:w="926" w:type="dxa"/>
                  <w:vMerge/>
                </w:tcPr>
                <w:p w:rsidR="001464A8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1464A8" w:rsidRPr="00041D93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代表者名</w:t>
                  </w:r>
                </w:p>
              </w:tc>
              <w:tc>
                <w:tcPr>
                  <w:tcW w:w="4422" w:type="dxa"/>
                  <w:vAlign w:val="center"/>
                </w:tcPr>
                <w:p w:rsidR="001464A8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1464A8" w:rsidRPr="001F3213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fldChar w:fldCharType="begin"/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instrText xml:space="preserve"> eq \o\ac(</w:instrText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position w:val="-4"/>
                      <w:sz w:val="28"/>
                    </w:rPr>
                    <w:instrText>○</w:instrText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instrText>,印)</w:instrText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fldChar w:fldCharType="end"/>
                  </w:r>
                </w:p>
              </w:tc>
            </w:tr>
            <w:tr w:rsidR="001464A8" w:rsidTr="00041D93">
              <w:trPr>
                <w:trHeight w:val="604"/>
              </w:trPr>
              <w:tc>
                <w:tcPr>
                  <w:tcW w:w="926" w:type="dxa"/>
                  <w:vMerge/>
                </w:tcPr>
                <w:p w:rsidR="001464A8" w:rsidRDefault="001464A8" w:rsidP="001515B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1464A8" w:rsidRDefault="001464A8" w:rsidP="009644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電話番号</w:t>
                  </w:r>
                </w:p>
                <w:p w:rsidR="00964453" w:rsidRPr="00041D93" w:rsidRDefault="00964453" w:rsidP="009644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 w:val="16"/>
                      <w:szCs w:val="21"/>
                    </w:rPr>
                    <w:t>（</w:t>
                  </w:r>
                  <w:r w:rsidRPr="00964453"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 w:val="16"/>
                      <w:szCs w:val="21"/>
                    </w:rPr>
                    <w:t>記入</w:t>
                  </w:r>
                  <w:r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 w:val="16"/>
                      <w:szCs w:val="21"/>
                    </w:rPr>
                    <w:t>必須）</w:t>
                  </w:r>
                </w:p>
              </w:tc>
              <w:tc>
                <w:tcPr>
                  <w:tcW w:w="5394" w:type="dxa"/>
                  <w:gridSpan w:val="2"/>
                  <w:vAlign w:val="center"/>
                </w:tcPr>
                <w:p w:rsidR="00964453" w:rsidRDefault="00964453" w:rsidP="009644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74" w:lineRule="atLeast"/>
                    <w:ind w:right="1260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210E18" w:rsidRDefault="001464A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firstLineChars="100" w:firstLine="180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私は、</w:t>
            </w:r>
            <w:r w:rsidR="00964453" w:rsidRP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【</w:t>
            </w:r>
            <w:r w:rsidR="00041D93" w:rsidRP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令和２年新型コロナウイルス感染症</w:t>
            </w:r>
            <w:r w:rsidR="00964453" w:rsidRP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】</w:t>
            </w:r>
            <w:r w:rsidRP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210E18" w:rsidRPr="00210E18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発生に起因して、現在、金融取引の正常化のために資金調達が必要になっており、かつ、下記のとおり、売上高等も減少し、経営の安定に支障が生じておりますので、中小企業信用保険法第２条第６項の規定に基づき認定されるようお願いします。</w:t>
            </w:r>
          </w:p>
          <w:p w:rsidR="00210E18" w:rsidRPr="00210E18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firstLineChars="100" w:firstLine="180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464A8" w:rsidRPr="002D5433" w:rsidRDefault="001464A8" w:rsidP="001F32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464A8" w:rsidRDefault="001464A8" w:rsidP="004A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210E18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 　   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年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月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日</w:t>
            </w:r>
          </w:p>
          <w:p w:rsidR="001464A8" w:rsidRPr="00686DD6" w:rsidRDefault="001464A8" w:rsidP="00745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60"/>
              <w:jc w:val="righ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86DD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(</w:t>
            </w:r>
            <w:r w:rsidR="00041D9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年号・西暦どちら</w:t>
            </w:r>
            <w:r w:rsid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で</w:t>
            </w:r>
            <w:r w:rsidR="00041D9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も可</w:t>
            </w:r>
            <w:r w:rsidRPr="00686DD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)</w:t>
            </w:r>
            <w:r w:rsidR="00041D9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</w:t>
            </w:r>
          </w:p>
          <w:p w:rsidR="00210E18" w:rsidRPr="002D5433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２  売上高等</w:t>
            </w:r>
          </w:p>
          <w:p w:rsidR="00210E18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　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（１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）最近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1ヶ月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210E18" w:rsidRPr="004A3894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Ａ：信用の収縮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の発生における最近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1ヶ月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210E18" w:rsidRPr="00177C8D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　 　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210E18" w:rsidRPr="002D5433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1ヶ月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210E18" w:rsidRPr="00177C8D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　　 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210E18" w:rsidRPr="00686DD6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　 </w:t>
            </w:r>
            <w:r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 　</w:t>
            </w:r>
            <w:r w:rsidRPr="00686DD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Ｂ－Ａ</w:t>
            </w:r>
          </w:p>
          <w:p w:rsidR="00210E18" w:rsidRPr="00686DD6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―――　×100　　　　　　　　 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減少率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％(実績)</w:t>
            </w:r>
          </w:p>
          <w:p w:rsidR="00210E18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　　 Ｂ                              　　　(</w:t>
            </w:r>
            <w:r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15</w:t>
            </w:r>
            <w:r w:rsidRPr="00594ACA">
              <w:rPr>
                <w:rFonts w:ascii="UD デジタル 教科書体 N-R" w:eastAsia="UD デジタル 教科書体 N-R" w:hAnsi="ＭＳ ゴシック" w:cs="ＭＳ ゴシック"/>
                <w:b/>
                <w:color w:val="000000"/>
                <w:kern w:val="0"/>
                <w:szCs w:val="21"/>
                <w:u w:val="single"/>
              </w:rPr>
              <w:t>%</w:t>
            </w:r>
            <w:r w:rsidRPr="00594ACA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以上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が条件)</w:t>
            </w:r>
          </w:p>
          <w:p w:rsidR="00210E18" w:rsidRPr="008C14F4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</w:p>
          <w:p w:rsidR="00210E18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（２）（１）の期間を含めた今後3ヶ月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間の売上高等の実績見込み</w:t>
            </w:r>
          </w:p>
          <w:p w:rsidR="00210E18" w:rsidRPr="002D5433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Ｃ：Ａの期間後2ヶ月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間の見込み売上高等</w:t>
            </w:r>
          </w:p>
          <w:p w:rsidR="00210E18" w:rsidRPr="00177C8D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　　　　　　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              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210E18" w:rsidRPr="002D5433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Ｄ：Ｃの期間に対応する前年の2ヶ月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210E18" w:rsidRPr="00177C8D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b/>
                <w:color w:val="000000"/>
                <w:kern w:val="0"/>
                <w:sz w:val="22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　　　　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　            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210E18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Pr="000D392B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（Ｂ＋Ｄ）－（Ａ＋Ｃ）</w:t>
            </w:r>
          </w:p>
          <w:p w:rsidR="00210E18" w:rsidRPr="002D5433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―――――――――――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×100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減少率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    　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％(実績見込み)</w:t>
            </w:r>
          </w:p>
          <w:p w:rsidR="00210E18" w:rsidRPr="002D5433" w:rsidRDefault="00210E18" w:rsidP="00210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　　　　 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(</w:t>
            </w:r>
            <w:r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15</w:t>
            </w:r>
            <w:r w:rsidRPr="00594ACA">
              <w:rPr>
                <w:rFonts w:ascii="UD デジタル 教科書体 N-R" w:eastAsia="UD デジタル 教科書体 N-R" w:hAnsi="ＭＳ ゴシック" w:cs="ＭＳ ゴシック"/>
                <w:b/>
                <w:color w:val="000000"/>
                <w:kern w:val="0"/>
                <w:szCs w:val="21"/>
                <w:u w:val="single"/>
              </w:rPr>
              <w:t>%</w:t>
            </w:r>
            <w:r w:rsidRPr="00594ACA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以上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が条件)</w:t>
            </w:r>
          </w:p>
          <w:p w:rsidR="001464A8" w:rsidRPr="00210E18" w:rsidRDefault="001464A8" w:rsidP="00664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</w:p>
          <w:p w:rsidR="001464A8" w:rsidRDefault="001464A8" w:rsidP="00664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464A8" w:rsidRPr="002D5433" w:rsidRDefault="001464A8" w:rsidP="00664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Times New Roman" w:cs="Times New Roman" w:hint="eastAsia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836F8" wp14:editId="7A21915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20320</wp:posOffset>
                      </wp:positionV>
                      <wp:extent cx="5105400" cy="3714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AA34" id="正方形/長方形 2" o:spid="_x0000_s1026" style="position:absolute;left:0;text-align:left;margin-left:11.1pt;margin-top:1.6pt;width:40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" filled="f" strokecolor="black [3213]" strokeweight=".5pt"/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</w:tbl>
    <w:p w:rsidR="001464A8" w:rsidRPr="00A328D9" w:rsidRDefault="0096445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  <w:r w:rsidRPr="00A328D9">
        <w:rPr>
          <w:rFonts w:ascii="UD デジタル 教科書体 N-R" w:eastAsia="UD デジタル 教科書体 N-R" w:hAnsi="Times New Roman" w:cs="Times New Roman"/>
          <w:noProof/>
          <w:color w:val="000000"/>
          <w:spacing w:val="16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-7529195</wp:posOffset>
                </wp:positionV>
                <wp:extent cx="523875" cy="371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FC" w:rsidRPr="001F3213" w:rsidRDefault="006647FC" w:rsidP="00B95E0E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1F3213">
                              <w:rPr>
                                <w:rFonts w:ascii="UD デジタル 教科書体 N-R" w:eastAsia="UD デジタル 教科書体 N-R" w:hint="eastAsia"/>
                                <w:b/>
                                <w:color w:val="808080" w:themeColor="background1" w:themeShade="8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8.4pt;margin-top:-592.85pt;width:4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" fillcolor="white [3201]" stroked="f" strokeweight="1pt">
                <v:textbox>
                  <w:txbxContent>
                    <w:p w:rsidR="006647FC" w:rsidRPr="001F3213" w:rsidRDefault="006647FC" w:rsidP="00B95E0E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1F3213">
                        <w:rPr>
                          <w:rFonts w:ascii="UD デジタル 教科書体 N-R" w:eastAsia="UD デジタル 教科書体 N-R" w:hint="eastAsia"/>
                          <w:b/>
                          <w:color w:val="808080" w:themeColor="background1" w:themeShade="80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A328D9"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（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破線より</w:t>
      </w:r>
      <w:r w:rsidR="00A328D9" w:rsidRPr="00A328D9">
        <w:rPr>
          <w:rFonts w:ascii="UD デジタル 教科書体 N-R" w:eastAsia="UD デジタル 教科書体 N-R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172314</wp:posOffset>
                </wp:positionV>
                <wp:extent cx="5776595" cy="0"/>
                <wp:effectExtent l="0" t="0" r="146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3A256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pt,13.55pt" to="43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" strokecolor="black [3213]" strokeweight="1.5pt">
                <v:stroke dashstyle="dash" joinstyle="miter"/>
              </v:line>
            </w:pict>
          </mc:Fallback>
        </mc:AlternateContent>
      </w:r>
      <w:r w:rsidR="00A328D9"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下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側は</w:t>
      </w:r>
      <w:r w:rsidR="00A328D9"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記入不要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です</w:t>
      </w:r>
      <w:r w:rsidR="00A328D9"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）</w:t>
      </w:r>
    </w:p>
    <w:p w:rsidR="00A328D9" w:rsidRPr="00A328D9" w:rsidRDefault="00A328D9" w:rsidP="001464A8">
      <w:pPr>
        <w:suppressAutoHyphens/>
        <w:spacing w:line="246" w:lineRule="exact"/>
        <w:ind w:right="-1"/>
        <w:jc w:val="right"/>
        <w:textAlignment w:val="baseline"/>
        <w:rPr>
          <w:rFonts w:ascii="UD デジタル 教科書体 N-R" w:eastAsia="UD デジタル 教科書体 N-R"/>
          <w:sz w:val="22"/>
        </w:rPr>
      </w:pPr>
    </w:p>
    <w:p w:rsidR="001464A8" w:rsidRDefault="00A328D9" w:rsidP="001464A8">
      <w:pPr>
        <w:suppressAutoHyphens/>
        <w:spacing w:line="246" w:lineRule="exact"/>
        <w:ind w:right="-1"/>
        <w:jc w:val="right"/>
        <w:textAlignment w:val="baseline"/>
        <w:rPr>
          <w:rFonts w:ascii="UD デジタル 教科書体 N-R" w:eastAsia="SimSun"/>
          <w:sz w:val="22"/>
          <w:lang w:eastAsia="zh-CN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="001464A8" w:rsidRPr="006173F2">
        <w:rPr>
          <w:rFonts w:ascii="UD デジタル 教科書体 N-R" w:eastAsia="UD デジタル 教科書体 N-R" w:hint="eastAsia"/>
          <w:sz w:val="22"/>
          <w:lang w:eastAsia="zh-CN"/>
        </w:rPr>
        <w:t>第　　　　　号</w:t>
      </w:r>
    </w:p>
    <w:p w:rsidR="001F3213" w:rsidRDefault="001F321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Cs w:val="21"/>
        </w:rPr>
        <w:t xml:space="preserve">　　上記のとおり、相違ない事を認定します。</w:t>
      </w:r>
    </w:p>
    <w:p w:rsidR="001F3213" w:rsidRDefault="001F321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</w:p>
    <w:p w:rsidR="001F3213" w:rsidRDefault="001F321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Cs w:val="21"/>
        </w:rPr>
        <w:t xml:space="preserve">　　　　　　　年　　月　　日</w:t>
      </w:r>
    </w:p>
    <w:p w:rsidR="001F3213" w:rsidRDefault="001F3213" w:rsidP="001F3213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Cs w:val="21"/>
        </w:rPr>
        <w:t xml:space="preserve">大　和　市　長　　　</w:t>
      </w:r>
    </w:p>
    <w:p w:rsidR="001F3213" w:rsidRDefault="001F3213" w:rsidP="001F3213">
      <w:pPr>
        <w:suppressAutoHyphens/>
        <w:spacing w:line="246" w:lineRule="exact"/>
        <w:ind w:right="-1"/>
        <w:jc w:val="righ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</w:p>
    <w:p w:rsidR="001F3213" w:rsidRPr="001538BE" w:rsidRDefault="00AB7F25" w:rsidP="001F3213">
      <w:pPr>
        <w:suppressAutoHyphens/>
        <w:wordWrap w:val="0"/>
        <w:spacing w:line="246" w:lineRule="exact"/>
        <w:ind w:right="-143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認定の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有効期間は</w:t>
      </w: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、本認定書</w:t>
      </w:r>
      <w:bookmarkStart w:id="0" w:name="_GoBack"/>
      <w:bookmarkEnd w:id="0"/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の発行の日から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起算して30日</w:t>
      </w:r>
      <w:r w:rsidR="00B52D6A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間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です。例</w:t>
      </w:r>
      <w:r w:rsidR="00B52D6A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)4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月</w:t>
      </w:r>
      <w:r w:rsidR="00B52D6A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15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日認定→同年</w:t>
      </w:r>
      <w:r w:rsidR="00B52D6A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5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月</w:t>
      </w:r>
      <w:r w:rsidR="00B52D6A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14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日まで</w:t>
      </w:r>
    </w:p>
    <w:p w:rsidR="008C41B2" w:rsidRPr="001F3213" w:rsidRDefault="008C41B2" w:rsidP="001F3213">
      <w:pPr>
        <w:suppressAutoHyphens/>
        <w:wordWrap w:val="0"/>
        <w:spacing w:line="246" w:lineRule="exact"/>
        <w:jc w:val="lef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16"/>
          <w:kern w:val="0"/>
          <w:sz w:val="18"/>
          <w:szCs w:val="21"/>
        </w:rPr>
      </w:pP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（留意事項）①　本認定とは別に、金融機関及び</w:t>
      </w:r>
      <w:r w:rsidR="000D392B"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県</w:t>
      </w: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信用保証協会による金融上の審査があります。</w:t>
      </w:r>
    </w:p>
    <w:p w:rsidR="006647FC" w:rsidRDefault="008C41B2" w:rsidP="001F3213">
      <w:pPr>
        <w:suppressAutoHyphens/>
        <w:wordWrap w:val="0"/>
        <w:snapToGrid w:val="0"/>
        <w:ind w:left="1444" w:hangingChars="802" w:hanging="1444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21"/>
        </w:rPr>
      </w:pP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　　　　　</w:t>
      </w: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②　市町村長又は特別区長から認定を受けた後、本認定の有効期間内に金融機関又は信用保証協会に対して、経営安定関連保証の申込みを行うことが必要です。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　　（20200730）</w:t>
      </w:r>
    </w:p>
    <w:sectPr w:rsidR="006647FC" w:rsidSect="00A328D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FC" w:rsidRDefault="006647FC" w:rsidP="008C41B2">
      <w:r>
        <w:separator/>
      </w:r>
    </w:p>
  </w:endnote>
  <w:endnote w:type="continuationSeparator" w:id="0">
    <w:p w:rsidR="006647FC" w:rsidRDefault="006647FC" w:rsidP="008C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FC" w:rsidRDefault="006647FC" w:rsidP="008C41B2">
      <w:r>
        <w:separator/>
      </w:r>
    </w:p>
  </w:footnote>
  <w:footnote w:type="continuationSeparator" w:id="0">
    <w:p w:rsidR="006647FC" w:rsidRDefault="006647FC" w:rsidP="008C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96"/>
    <w:rsid w:val="00041D93"/>
    <w:rsid w:val="000919FB"/>
    <w:rsid w:val="000D392B"/>
    <w:rsid w:val="001464A8"/>
    <w:rsid w:val="001515BD"/>
    <w:rsid w:val="001538BE"/>
    <w:rsid w:val="00177301"/>
    <w:rsid w:val="00177C8D"/>
    <w:rsid w:val="001C0D30"/>
    <w:rsid w:val="001F3213"/>
    <w:rsid w:val="002017AE"/>
    <w:rsid w:val="00210E18"/>
    <w:rsid w:val="0022387B"/>
    <w:rsid w:val="002B1188"/>
    <w:rsid w:val="002D403D"/>
    <w:rsid w:val="002D5433"/>
    <w:rsid w:val="00341A73"/>
    <w:rsid w:val="004551DF"/>
    <w:rsid w:val="004A3894"/>
    <w:rsid w:val="004D25F2"/>
    <w:rsid w:val="00543FA8"/>
    <w:rsid w:val="005465E3"/>
    <w:rsid w:val="00594ACA"/>
    <w:rsid w:val="0061079D"/>
    <w:rsid w:val="006173F2"/>
    <w:rsid w:val="006647FC"/>
    <w:rsid w:val="00685C1E"/>
    <w:rsid w:val="00686DD6"/>
    <w:rsid w:val="006A1E10"/>
    <w:rsid w:val="006B6CC8"/>
    <w:rsid w:val="00745567"/>
    <w:rsid w:val="007B0F8E"/>
    <w:rsid w:val="007E4E77"/>
    <w:rsid w:val="00851E9C"/>
    <w:rsid w:val="008C41B2"/>
    <w:rsid w:val="008F138B"/>
    <w:rsid w:val="00964453"/>
    <w:rsid w:val="00966FE1"/>
    <w:rsid w:val="00A328D9"/>
    <w:rsid w:val="00A36E96"/>
    <w:rsid w:val="00A67799"/>
    <w:rsid w:val="00A70A2A"/>
    <w:rsid w:val="00A73CE7"/>
    <w:rsid w:val="00A85F35"/>
    <w:rsid w:val="00AB7F25"/>
    <w:rsid w:val="00B52D6A"/>
    <w:rsid w:val="00B94EA4"/>
    <w:rsid w:val="00B95E0E"/>
    <w:rsid w:val="00C467B0"/>
    <w:rsid w:val="00D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44D50E-6A2F-435F-88D1-DF68F82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1B2"/>
  </w:style>
  <w:style w:type="paragraph" w:styleId="a5">
    <w:name w:val="footer"/>
    <w:basedOn w:val="a"/>
    <w:link w:val="a6"/>
    <w:uiPriority w:val="99"/>
    <w:unhideWhenUsed/>
    <w:rsid w:val="008C4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1B2"/>
  </w:style>
  <w:style w:type="table" w:styleId="a7">
    <w:name w:val="Table Grid"/>
    <w:basedOn w:val="a1"/>
    <w:uiPriority w:val="39"/>
    <w:rsid w:val="0015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1515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B2591F4-7AA0-4374-B37C-FD84BEA7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198000sh4</dc:creator>
  <cp:keywords/>
  <dc:description/>
  <cp:lastModifiedBy>198000sh9</cp:lastModifiedBy>
  <cp:revision>27</cp:revision>
  <cp:lastPrinted>2020-07-30T02:28:00Z</cp:lastPrinted>
  <dcterms:created xsi:type="dcterms:W3CDTF">2020-03-02T03:49:00Z</dcterms:created>
  <dcterms:modified xsi:type="dcterms:W3CDTF">2020-07-31T01:56:00Z</dcterms:modified>
</cp:coreProperties>
</file>