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15" w:rsidRPr="00D9164B" w:rsidRDefault="00221B15" w:rsidP="004C1ECB">
      <w:pPr>
        <w:rPr>
          <w:rFonts w:asciiTheme="minorEastAsia" w:hAnsiTheme="minorEastAsia"/>
        </w:rPr>
      </w:pPr>
    </w:p>
    <w:p w:rsidR="00AC0C8D" w:rsidRDefault="00221B15" w:rsidP="004C1ECB">
      <w:pPr>
        <w:rPr>
          <w:rFonts w:asciiTheme="minorEastAsia" w:hAnsiTheme="minorEastAsia"/>
        </w:rPr>
      </w:pPr>
      <w:r>
        <w:rPr>
          <w:rFonts w:asciiTheme="minorEastAsia" w:hAnsiTheme="minorEastAsia" w:hint="eastAsia"/>
        </w:rPr>
        <w:t>厚生労働大臣が定める回数以上の訪問介護の利用に係るケアプランの届出に関するQ＆A</w:t>
      </w:r>
    </w:p>
    <w:p w:rsidR="00D9164B" w:rsidRDefault="00D9164B" w:rsidP="004C1ECB">
      <w:pPr>
        <w:rPr>
          <w:rFonts w:asciiTheme="minorEastAsia" w:hAnsiTheme="minorEastAsia"/>
        </w:rPr>
      </w:pPr>
    </w:p>
    <w:p w:rsidR="00AC0C8D" w:rsidRDefault="00AC0C8D"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AC0C8D" w:rsidTr="00AC0C8D">
        <w:tc>
          <w:tcPr>
            <w:tcW w:w="8702" w:type="dxa"/>
          </w:tcPr>
          <w:p w:rsidR="00AC0C8D" w:rsidRDefault="00AC0C8D" w:rsidP="004C1ECB">
            <w:pPr>
              <w:rPr>
                <w:rFonts w:asciiTheme="minorEastAsia" w:hAnsiTheme="minorEastAsia"/>
              </w:rPr>
            </w:pPr>
            <w:r>
              <w:rPr>
                <w:rFonts w:asciiTheme="minorEastAsia" w:hAnsiTheme="minorEastAsia" w:hint="eastAsia"/>
              </w:rPr>
              <w:t xml:space="preserve">Q1　</w:t>
            </w:r>
            <w:r w:rsidR="005746C3">
              <w:rPr>
                <w:rFonts w:asciiTheme="minorEastAsia" w:hAnsiTheme="minorEastAsia" w:hint="eastAsia"/>
              </w:rPr>
              <w:t>ケアプラン</w:t>
            </w:r>
            <w:r>
              <w:rPr>
                <w:rFonts w:asciiTheme="minorEastAsia" w:hAnsiTheme="minorEastAsia" w:hint="eastAsia"/>
              </w:rPr>
              <w:t>（第２表）が複数ページに渡る場合は、訪問介護(生活援助中心型)</w:t>
            </w:r>
          </w:p>
          <w:p w:rsidR="00AC0C8D" w:rsidRDefault="00AC0C8D" w:rsidP="004C1ECB">
            <w:pPr>
              <w:rPr>
                <w:rFonts w:asciiTheme="minorEastAsia" w:hAnsiTheme="minorEastAsia"/>
              </w:rPr>
            </w:pPr>
            <w:r>
              <w:rPr>
                <w:rFonts w:asciiTheme="minorEastAsia" w:hAnsiTheme="minorEastAsia" w:hint="eastAsia"/>
              </w:rPr>
              <w:t xml:space="preserve">　　について記載のあるページだけでよいのですか。</w:t>
            </w:r>
          </w:p>
        </w:tc>
      </w:tr>
    </w:tbl>
    <w:p w:rsidR="00AC0C8D" w:rsidRDefault="00AC0C8D" w:rsidP="004C1ECB">
      <w:pPr>
        <w:rPr>
          <w:rFonts w:asciiTheme="minorEastAsia" w:hAnsiTheme="minorEastAsia"/>
        </w:rPr>
      </w:pPr>
      <w:r>
        <w:rPr>
          <w:rFonts w:asciiTheme="minorEastAsia" w:hAnsiTheme="minorEastAsia" w:hint="eastAsia"/>
        </w:rPr>
        <w:t>A1　ケアプラン全体を検証しますので、すべて提出してください。</w:t>
      </w:r>
    </w:p>
    <w:p w:rsidR="00054502" w:rsidRDefault="00054502"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054502" w:rsidTr="00054502">
        <w:tc>
          <w:tcPr>
            <w:tcW w:w="8702" w:type="dxa"/>
          </w:tcPr>
          <w:p w:rsidR="00054502" w:rsidRPr="00054502" w:rsidRDefault="00054502" w:rsidP="004C1ECB">
            <w:pPr>
              <w:rPr>
                <w:rFonts w:asciiTheme="minorEastAsia" w:hAnsiTheme="minorEastAsia"/>
              </w:rPr>
            </w:pPr>
            <w:r>
              <w:rPr>
                <w:rFonts w:asciiTheme="minorEastAsia" w:hAnsiTheme="minorEastAsia" w:hint="eastAsia"/>
              </w:rPr>
              <w:t>Q2　居宅介護支援経過</w:t>
            </w:r>
            <w:r w:rsidR="006A105D">
              <w:rPr>
                <w:rFonts w:asciiTheme="minorEastAsia" w:hAnsiTheme="minorEastAsia" w:hint="eastAsia"/>
              </w:rPr>
              <w:t>（</w:t>
            </w:r>
            <w:r>
              <w:rPr>
                <w:rFonts w:asciiTheme="minorEastAsia" w:hAnsiTheme="minorEastAsia" w:hint="eastAsia"/>
              </w:rPr>
              <w:t>第５表</w:t>
            </w:r>
            <w:r w:rsidR="006A105D">
              <w:rPr>
                <w:rFonts w:asciiTheme="minorEastAsia" w:hAnsiTheme="minorEastAsia" w:hint="eastAsia"/>
              </w:rPr>
              <w:t>）</w:t>
            </w:r>
            <w:r>
              <w:rPr>
                <w:rFonts w:asciiTheme="minorEastAsia" w:hAnsiTheme="minorEastAsia" w:hint="eastAsia"/>
              </w:rPr>
              <w:t>は、どの範囲を提出すればよいですか。</w:t>
            </w:r>
          </w:p>
        </w:tc>
      </w:tr>
    </w:tbl>
    <w:p w:rsidR="00054502" w:rsidRDefault="00054502" w:rsidP="004C1ECB">
      <w:pPr>
        <w:rPr>
          <w:rFonts w:asciiTheme="minorEastAsia" w:hAnsiTheme="minorEastAsia"/>
        </w:rPr>
      </w:pPr>
      <w:r>
        <w:rPr>
          <w:rFonts w:asciiTheme="minorEastAsia" w:hAnsiTheme="minorEastAsia" w:hint="eastAsia"/>
        </w:rPr>
        <w:t xml:space="preserve">A1　</w:t>
      </w:r>
      <w:r w:rsidR="006A105D">
        <w:rPr>
          <w:rFonts w:asciiTheme="minorEastAsia" w:hAnsiTheme="minorEastAsia" w:hint="eastAsia"/>
        </w:rPr>
        <w:t>提出する</w:t>
      </w:r>
      <w:r w:rsidR="005746C3">
        <w:rPr>
          <w:rFonts w:asciiTheme="minorEastAsia" w:hAnsiTheme="minorEastAsia" w:hint="eastAsia"/>
        </w:rPr>
        <w:t>ケアプラン</w:t>
      </w:r>
      <w:r w:rsidR="006A105D">
        <w:rPr>
          <w:rFonts w:asciiTheme="minorEastAsia" w:hAnsiTheme="minorEastAsia" w:hint="eastAsia"/>
        </w:rPr>
        <w:t>について、生活援助中心型の訪問介護を位置づけた理由、</w:t>
      </w:r>
    </w:p>
    <w:p w:rsidR="006A105D" w:rsidRDefault="006A105D" w:rsidP="004C1ECB">
      <w:pPr>
        <w:rPr>
          <w:rFonts w:asciiTheme="minorEastAsia" w:hAnsiTheme="minorEastAsia"/>
        </w:rPr>
      </w:pPr>
      <w:r>
        <w:rPr>
          <w:rFonts w:asciiTheme="minorEastAsia" w:hAnsiTheme="minorEastAsia" w:hint="eastAsia"/>
        </w:rPr>
        <w:t xml:space="preserve">　　検討経過等が記載された部分を提出してください。</w:t>
      </w:r>
    </w:p>
    <w:p w:rsidR="006A105D" w:rsidRDefault="006A105D"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6A105D" w:rsidTr="006A105D">
        <w:tc>
          <w:tcPr>
            <w:tcW w:w="8702" w:type="dxa"/>
          </w:tcPr>
          <w:p w:rsidR="006A105D" w:rsidRDefault="006A105D" w:rsidP="004C1ECB">
            <w:pPr>
              <w:rPr>
                <w:rFonts w:asciiTheme="minorEastAsia" w:hAnsiTheme="minorEastAsia"/>
              </w:rPr>
            </w:pPr>
            <w:r>
              <w:rPr>
                <w:rFonts w:asciiTheme="minorEastAsia" w:hAnsiTheme="minorEastAsia" w:hint="eastAsia"/>
              </w:rPr>
              <w:t>Q3　届出が期限（作成又は変更した翌月末日）を過ぎてしまった場合、サービス利用票</w:t>
            </w:r>
          </w:p>
          <w:p w:rsidR="006A105D" w:rsidRDefault="006A105D" w:rsidP="004C1ECB">
            <w:pPr>
              <w:rPr>
                <w:rFonts w:asciiTheme="minorEastAsia" w:hAnsiTheme="minorEastAsia"/>
              </w:rPr>
            </w:pPr>
            <w:r>
              <w:rPr>
                <w:rFonts w:asciiTheme="minorEastAsia" w:hAnsiTheme="minorEastAsia" w:hint="eastAsia"/>
              </w:rPr>
              <w:t xml:space="preserve">　　（第６表）には実績を入れる必要がありますか。</w:t>
            </w:r>
          </w:p>
        </w:tc>
      </w:tr>
    </w:tbl>
    <w:p w:rsidR="006A105D" w:rsidRDefault="006A105D" w:rsidP="004C1ECB">
      <w:pPr>
        <w:rPr>
          <w:rFonts w:asciiTheme="minorEastAsia" w:hAnsiTheme="minorEastAsia"/>
        </w:rPr>
      </w:pPr>
      <w:r>
        <w:rPr>
          <w:rFonts w:asciiTheme="minorEastAsia" w:hAnsiTheme="minorEastAsia"/>
        </w:rPr>
        <w:t>A3　実績の記載は不要です。</w:t>
      </w:r>
      <w:r>
        <w:rPr>
          <w:rFonts w:asciiTheme="minorEastAsia" w:hAnsiTheme="minorEastAsia" w:hint="eastAsia"/>
        </w:rPr>
        <w:t>なお、実績が基準回数を下回った場合でも届出が必要です。</w:t>
      </w:r>
    </w:p>
    <w:p w:rsidR="006A105D" w:rsidRDefault="006A105D"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6A105D" w:rsidTr="006A105D">
        <w:tc>
          <w:tcPr>
            <w:tcW w:w="8702" w:type="dxa"/>
          </w:tcPr>
          <w:p w:rsidR="006A105D" w:rsidRDefault="006A105D" w:rsidP="000D5A11">
            <w:pPr>
              <w:ind w:left="420" w:hangingChars="200" w:hanging="420"/>
              <w:rPr>
                <w:rFonts w:asciiTheme="minorEastAsia" w:hAnsiTheme="minorEastAsia"/>
              </w:rPr>
            </w:pPr>
            <w:r>
              <w:rPr>
                <w:rFonts w:asciiTheme="minorEastAsia" w:hAnsiTheme="minorEastAsia"/>
              </w:rPr>
              <w:t>Q4</w:t>
            </w:r>
            <w:r w:rsidR="0007007C">
              <w:rPr>
                <w:rFonts w:asciiTheme="minorEastAsia" w:hAnsiTheme="minorEastAsia"/>
              </w:rPr>
              <w:t xml:space="preserve">　介護認定審査会</w:t>
            </w:r>
            <w:r w:rsidR="0007007C">
              <w:rPr>
                <w:rFonts w:asciiTheme="minorEastAsia" w:hAnsiTheme="minorEastAsia" w:hint="eastAsia"/>
              </w:rPr>
              <w:t>での判定が</w:t>
            </w:r>
            <w:r>
              <w:rPr>
                <w:rFonts w:asciiTheme="minorEastAsia" w:hAnsiTheme="minorEastAsia"/>
              </w:rPr>
              <w:t>遅れ</w:t>
            </w:r>
            <w:r w:rsidR="0007007C">
              <w:rPr>
                <w:rFonts w:asciiTheme="minorEastAsia" w:hAnsiTheme="minorEastAsia" w:hint="eastAsia"/>
              </w:rPr>
              <w:t>ていることにより</w:t>
            </w:r>
            <w:r w:rsidR="000D5A11">
              <w:rPr>
                <w:rFonts w:asciiTheme="minorEastAsia" w:hAnsiTheme="minorEastAsia" w:hint="eastAsia"/>
              </w:rPr>
              <w:t>、新たな要介護度が分からず、</w:t>
            </w:r>
            <w:r w:rsidR="004C4FC6">
              <w:rPr>
                <w:rFonts w:asciiTheme="minorEastAsia" w:hAnsiTheme="minorEastAsia" w:hint="eastAsia"/>
              </w:rPr>
              <w:t>ケアプラン作成が出来ない</w:t>
            </w:r>
            <w:r>
              <w:rPr>
                <w:rFonts w:asciiTheme="minorEastAsia" w:hAnsiTheme="minorEastAsia"/>
              </w:rPr>
              <w:t>場合について。</w:t>
            </w:r>
          </w:p>
        </w:tc>
      </w:tr>
    </w:tbl>
    <w:p w:rsidR="006A105D" w:rsidRDefault="006A105D" w:rsidP="000D5A11">
      <w:pPr>
        <w:ind w:left="420" w:hangingChars="200" w:hanging="420"/>
        <w:rPr>
          <w:rFonts w:asciiTheme="minorEastAsia" w:hAnsiTheme="minorEastAsia"/>
        </w:rPr>
      </w:pPr>
      <w:r>
        <w:rPr>
          <w:rFonts w:asciiTheme="minorEastAsia" w:hAnsiTheme="minorEastAsia"/>
        </w:rPr>
        <w:t>A4</w:t>
      </w:r>
      <w:r w:rsidR="00551487">
        <w:rPr>
          <w:rFonts w:asciiTheme="minorEastAsia" w:hAnsiTheme="minorEastAsia"/>
        </w:rPr>
        <w:t xml:space="preserve">　認定結果が確定し、</w:t>
      </w:r>
      <w:r w:rsidR="00551487">
        <w:rPr>
          <w:rFonts w:asciiTheme="minorEastAsia" w:hAnsiTheme="minorEastAsia" w:hint="eastAsia"/>
        </w:rPr>
        <w:t>新たなケアプラン</w:t>
      </w:r>
      <w:r w:rsidR="000D5A11">
        <w:rPr>
          <w:rFonts w:asciiTheme="minorEastAsia" w:hAnsiTheme="minorEastAsia" w:hint="eastAsia"/>
        </w:rPr>
        <w:t>を</w:t>
      </w:r>
      <w:r w:rsidR="00551487">
        <w:rPr>
          <w:rFonts w:asciiTheme="minorEastAsia" w:hAnsiTheme="minorEastAsia" w:hint="eastAsia"/>
        </w:rPr>
        <w:t>作成</w:t>
      </w:r>
      <w:r w:rsidR="000D5A11">
        <w:rPr>
          <w:rFonts w:asciiTheme="minorEastAsia" w:hAnsiTheme="minorEastAsia" w:hint="eastAsia"/>
        </w:rPr>
        <w:t>次第</w:t>
      </w:r>
      <w:r w:rsidR="00551487">
        <w:rPr>
          <w:rFonts w:asciiTheme="minorEastAsia" w:hAnsiTheme="minorEastAsia" w:hint="eastAsia"/>
        </w:rPr>
        <w:t>、</w:t>
      </w:r>
      <w:r>
        <w:rPr>
          <w:rFonts w:asciiTheme="minorEastAsia" w:hAnsiTheme="minorEastAsia"/>
        </w:rPr>
        <w:t>速やかに提出してください。</w:t>
      </w:r>
      <w:r w:rsidR="000D5A11">
        <w:rPr>
          <w:rFonts w:asciiTheme="minorEastAsia" w:hAnsiTheme="minorEastAsia" w:hint="eastAsia"/>
        </w:rPr>
        <w:t>なお、認定結果が出るまでの暫定ケアプランの届出は不要です。</w:t>
      </w:r>
    </w:p>
    <w:p w:rsidR="006A105D" w:rsidRDefault="006A105D"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6A105D" w:rsidTr="006A105D">
        <w:tc>
          <w:tcPr>
            <w:tcW w:w="8702" w:type="dxa"/>
          </w:tcPr>
          <w:p w:rsidR="006A105D" w:rsidRDefault="006A105D" w:rsidP="004C1ECB">
            <w:pPr>
              <w:rPr>
                <w:rFonts w:asciiTheme="minorEastAsia" w:hAnsiTheme="minorEastAsia"/>
              </w:rPr>
            </w:pPr>
            <w:r>
              <w:rPr>
                <w:rFonts w:asciiTheme="minorEastAsia" w:hAnsiTheme="minorEastAsia"/>
              </w:rPr>
              <w:t>Q5</w:t>
            </w:r>
            <w:r w:rsidR="005746C3">
              <w:rPr>
                <w:rFonts w:asciiTheme="minorEastAsia" w:hAnsiTheme="minorEastAsia"/>
              </w:rPr>
              <w:t xml:space="preserve">　</w:t>
            </w:r>
            <w:r w:rsidR="005746C3">
              <w:rPr>
                <w:rFonts w:asciiTheme="minorEastAsia" w:hAnsiTheme="minorEastAsia" w:hint="eastAsia"/>
              </w:rPr>
              <w:t>ケアプラン</w:t>
            </w:r>
            <w:r>
              <w:rPr>
                <w:rFonts w:asciiTheme="minorEastAsia" w:hAnsiTheme="minorEastAsia"/>
              </w:rPr>
              <w:t>を提出した後はどうなるのですか。</w:t>
            </w:r>
          </w:p>
        </w:tc>
      </w:tr>
    </w:tbl>
    <w:p w:rsidR="006A105D" w:rsidRDefault="006A105D" w:rsidP="00EF0BFA">
      <w:pPr>
        <w:ind w:left="420" w:hangingChars="200" w:hanging="420"/>
        <w:rPr>
          <w:rFonts w:asciiTheme="minorEastAsia" w:hAnsiTheme="minorEastAsia"/>
        </w:rPr>
      </w:pPr>
      <w:r>
        <w:rPr>
          <w:rFonts w:asciiTheme="minorEastAsia" w:hAnsiTheme="minorEastAsia"/>
        </w:rPr>
        <w:t>A5　提出された</w:t>
      </w:r>
      <w:r w:rsidR="004C4FC6">
        <w:rPr>
          <w:rFonts w:asciiTheme="minorEastAsia" w:hAnsiTheme="minorEastAsia"/>
        </w:rPr>
        <w:t>ケアプラン</w:t>
      </w:r>
      <w:r>
        <w:rPr>
          <w:rFonts w:asciiTheme="minorEastAsia" w:hAnsiTheme="minorEastAsia"/>
        </w:rPr>
        <w:t>について、適正なケアマネジメントを経て、生活援助中</w:t>
      </w:r>
      <w:r>
        <w:rPr>
          <w:rFonts w:asciiTheme="minorEastAsia" w:hAnsiTheme="minorEastAsia" w:hint="eastAsia"/>
        </w:rPr>
        <w:t>心型の訪問介護が位置付けられているか等の視点から点検します。</w:t>
      </w:r>
    </w:p>
    <w:p w:rsidR="006A105D" w:rsidRDefault="006A105D" w:rsidP="00551487">
      <w:pPr>
        <w:ind w:left="420" w:hangingChars="200" w:hanging="420"/>
        <w:rPr>
          <w:rFonts w:asciiTheme="minorEastAsia" w:hAnsiTheme="minorEastAsia"/>
        </w:rPr>
      </w:pPr>
      <w:r>
        <w:rPr>
          <w:rFonts w:asciiTheme="minorEastAsia" w:hAnsiTheme="minorEastAsia" w:hint="eastAsia"/>
        </w:rPr>
        <w:t xml:space="preserve">　　</w:t>
      </w:r>
      <w:r w:rsidR="00551487">
        <w:rPr>
          <w:rFonts w:asciiTheme="minorEastAsia" w:hAnsiTheme="minorEastAsia" w:hint="eastAsia"/>
        </w:rPr>
        <w:t>なお、</w:t>
      </w:r>
      <w:r>
        <w:rPr>
          <w:rFonts w:asciiTheme="minorEastAsia" w:hAnsiTheme="minorEastAsia" w:hint="eastAsia"/>
        </w:rPr>
        <w:t>提出された</w:t>
      </w:r>
      <w:r w:rsidR="005746C3">
        <w:rPr>
          <w:rFonts w:asciiTheme="minorEastAsia" w:hAnsiTheme="minorEastAsia" w:hint="eastAsia"/>
        </w:rPr>
        <w:t>ケアプラン</w:t>
      </w:r>
      <w:r w:rsidR="0007007C">
        <w:rPr>
          <w:rFonts w:asciiTheme="minorEastAsia" w:hAnsiTheme="minorEastAsia" w:hint="eastAsia"/>
        </w:rPr>
        <w:t>の内容について、市から事業所又は担当ケアマネジャー</w:t>
      </w:r>
      <w:r>
        <w:rPr>
          <w:rFonts w:asciiTheme="minorEastAsia" w:hAnsiTheme="minorEastAsia" w:hint="eastAsia"/>
        </w:rPr>
        <w:t>へ照会する場合があります。</w:t>
      </w:r>
    </w:p>
    <w:p w:rsidR="006A105D" w:rsidRDefault="006A105D"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6A105D" w:rsidTr="006A105D">
        <w:tc>
          <w:tcPr>
            <w:tcW w:w="8702" w:type="dxa"/>
          </w:tcPr>
          <w:p w:rsidR="006A105D" w:rsidRDefault="006A105D" w:rsidP="004C1ECB">
            <w:pPr>
              <w:rPr>
                <w:rFonts w:asciiTheme="minorEastAsia" w:hAnsiTheme="minorEastAsia"/>
              </w:rPr>
            </w:pPr>
            <w:r>
              <w:rPr>
                <w:rFonts w:asciiTheme="minorEastAsia" w:hAnsiTheme="minorEastAsia"/>
              </w:rPr>
              <w:t>Q6</w:t>
            </w:r>
            <w:r w:rsidR="007E36EC">
              <w:rPr>
                <w:rFonts w:asciiTheme="minorEastAsia" w:hAnsiTheme="minorEastAsia"/>
              </w:rPr>
              <w:t xml:space="preserve">　</w:t>
            </w:r>
            <w:r>
              <w:rPr>
                <w:rFonts w:asciiTheme="minorEastAsia" w:hAnsiTheme="minorEastAsia"/>
              </w:rPr>
              <w:t>訪</w:t>
            </w:r>
            <w:r>
              <w:rPr>
                <w:rFonts w:asciiTheme="minorEastAsia" w:hAnsiTheme="minorEastAsia" w:hint="eastAsia"/>
              </w:rPr>
              <w:t>問介護計画書</w:t>
            </w:r>
            <w:r w:rsidR="007E36EC">
              <w:rPr>
                <w:rFonts w:asciiTheme="minorEastAsia" w:hAnsiTheme="minorEastAsia" w:hint="eastAsia"/>
              </w:rPr>
              <w:t>の提出は必要ですか。</w:t>
            </w:r>
          </w:p>
        </w:tc>
      </w:tr>
    </w:tbl>
    <w:p w:rsidR="006A105D" w:rsidRDefault="007E36EC" w:rsidP="004C1ECB">
      <w:pPr>
        <w:rPr>
          <w:rFonts w:asciiTheme="minorEastAsia" w:hAnsiTheme="minorEastAsia"/>
        </w:rPr>
      </w:pPr>
      <w:r>
        <w:rPr>
          <w:rFonts w:asciiTheme="minorEastAsia" w:hAnsiTheme="minorEastAsia"/>
        </w:rPr>
        <w:t>A6　生活援助中心型で位置付けられた訪問介護サービスの具体的な内容を示す資料として</w:t>
      </w:r>
    </w:p>
    <w:p w:rsidR="007E36EC" w:rsidRDefault="007E36EC" w:rsidP="004C1ECB">
      <w:pPr>
        <w:rPr>
          <w:rFonts w:asciiTheme="minorEastAsia" w:hAnsiTheme="minorEastAsia"/>
        </w:rPr>
      </w:pPr>
      <w:r>
        <w:rPr>
          <w:rFonts w:asciiTheme="minorEastAsia" w:hAnsiTheme="minorEastAsia" w:hint="eastAsia"/>
        </w:rPr>
        <w:t xml:space="preserve">　　提出していただきます。</w:t>
      </w:r>
    </w:p>
    <w:p w:rsidR="007E36EC" w:rsidRDefault="007E36EC"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7E36EC" w:rsidTr="007E36EC">
        <w:tc>
          <w:tcPr>
            <w:tcW w:w="8702" w:type="dxa"/>
          </w:tcPr>
          <w:p w:rsidR="007E36EC" w:rsidRDefault="007E36EC" w:rsidP="004C1ECB">
            <w:pPr>
              <w:rPr>
                <w:rFonts w:asciiTheme="minorEastAsia" w:hAnsiTheme="minorEastAsia"/>
              </w:rPr>
            </w:pPr>
            <w:r>
              <w:rPr>
                <w:rFonts w:asciiTheme="minorEastAsia" w:hAnsiTheme="minorEastAsia"/>
              </w:rPr>
              <w:t>Q7</w:t>
            </w:r>
            <w:r w:rsidR="005746C3">
              <w:rPr>
                <w:rFonts w:asciiTheme="minorEastAsia" w:hAnsiTheme="minorEastAsia"/>
              </w:rPr>
              <w:t xml:space="preserve">　居宅介護支援事業所が変更</w:t>
            </w:r>
            <w:r w:rsidR="005746C3">
              <w:rPr>
                <w:rFonts w:asciiTheme="minorEastAsia" w:hAnsiTheme="minorEastAsia" w:hint="eastAsia"/>
              </w:rPr>
              <w:t>となった</w:t>
            </w:r>
            <w:r w:rsidR="005746C3">
              <w:rPr>
                <w:rFonts w:asciiTheme="minorEastAsia" w:hAnsiTheme="minorEastAsia"/>
              </w:rPr>
              <w:t>場合、届出</w:t>
            </w:r>
            <w:r w:rsidR="005746C3">
              <w:rPr>
                <w:rFonts w:asciiTheme="minorEastAsia" w:hAnsiTheme="minorEastAsia" w:hint="eastAsia"/>
              </w:rPr>
              <w:t>は</w:t>
            </w:r>
            <w:r>
              <w:rPr>
                <w:rFonts w:asciiTheme="minorEastAsia" w:hAnsiTheme="minorEastAsia"/>
              </w:rPr>
              <w:t>必要ですか。</w:t>
            </w:r>
          </w:p>
        </w:tc>
      </w:tr>
    </w:tbl>
    <w:p w:rsidR="007E36EC" w:rsidRDefault="007E36EC" w:rsidP="00221B15">
      <w:pPr>
        <w:ind w:left="420" w:hangingChars="200" w:hanging="420"/>
        <w:rPr>
          <w:rFonts w:asciiTheme="minorEastAsia" w:hAnsiTheme="minorEastAsia"/>
        </w:rPr>
      </w:pPr>
      <w:r>
        <w:rPr>
          <w:rFonts w:asciiTheme="minorEastAsia" w:hAnsiTheme="minorEastAsia"/>
        </w:rPr>
        <w:t>A7</w:t>
      </w:r>
      <w:r w:rsidR="00221B15">
        <w:rPr>
          <w:rFonts w:asciiTheme="minorEastAsia" w:hAnsiTheme="minorEastAsia"/>
        </w:rPr>
        <w:t xml:space="preserve">　届出が必要です</w:t>
      </w:r>
      <w:r w:rsidR="00221B15">
        <w:rPr>
          <w:rFonts w:asciiTheme="minorEastAsia" w:hAnsiTheme="minorEastAsia" w:hint="eastAsia"/>
        </w:rPr>
        <w:t>。</w:t>
      </w:r>
      <w:r w:rsidR="0053219D">
        <w:rPr>
          <w:rFonts w:asciiTheme="minorEastAsia" w:hAnsiTheme="minorEastAsia" w:hint="eastAsia"/>
        </w:rPr>
        <w:t>「届出書</w:t>
      </w:r>
      <w:r>
        <w:rPr>
          <w:rFonts w:asciiTheme="minorEastAsia" w:hAnsiTheme="minorEastAsia" w:hint="eastAsia"/>
        </w:rPr>
        <w:t>」の届出の理由「(１)新規に</w:t>
      </w:r>
      <w:r w:rsidR="004C4FC6">
        <w:rPr>
          <w:rFonts w:asciiTheme="minorEastAsia" w:hAnsiTheme="minorEastAsia" w:hint="eastAsia"/>
        </w:rPr>
        <w:t>ケアプラン</w:t>
      </w:r>
      <w:r>
        <w:rPr>
          <w:rFonts w:asciiTheme="minorEastAsia" w:hAnsiTheme="minorEastAsia" w:hint="eastAsia"/>
        </w:rPr>
        <w:t>を作成した。」に○を記入してください。</w:t>
      </w:r>
    </w:p>
    <w:p w:rsidR="00221B15" w:rsidRDefault="00221B15" w:rsidP="00221B15">
      <w:pPr>
        <w:ind w:left="420" w:hangingChars="200" w:hanging="420"/>
        <w:rPr>
          <w:rFonts w:asciiTheme="minorEastAsia" w:hAnsiTheme="minorEastAsia"/>
        </w:rPr>
      </w:pPr>
    </w:p>
    <w:p w:rsidR="00221B15" w:rsidRDefault="00221B15" w:rsidP="00221B15">
      <w:pPr>
        <w:ind w:left="420" w:hangingChars="200" w:hanging="420"/>
        <w:rPr>
          <w:rFonts w:asciiTheme="minorEastAsia" w:hAnsiTheme="minorEastAsia"/>
        </w:rPr>
      </w:pPr>
    </w:p>
    <w:p w:rsidR="006F56C9" w:rsidRDefault="006F56C9" w:rsidP="00E83CA6">
      <w:pPr>
        <w:rPr>
          <w:rFonts w:asciiTheme="minorEastAsia" w:hAnsiTheme="minorEastAsia"/>
        </w:rPr>
      </w:pPr>
    </w:p>
    <w:tbl>
      <w:tblPr>
        <w:tblStyle w:val="a4"/>
        <w:tblW w:w="0" w:type="auto"/>
        <w:tblLook w:val="04A0" w:firstRow="1" w:lastRow="0" w:firstColumn="1" w:lastColumn="0" w:noHBand="0" w:noVBand="1"/>
      </w:tblPr>
      <w:tblGrid>
        <w:gridCol w:w="8702"/>
      </w:tblGrid>
      <w:tr w:rsidR="007E36EC" w:rsidTr="007E36EC">
        <w:tc>
          <w:tcPr>
            <w:tcW w:w="8702" w:type="dxa"/>
          </w:tcPr>
          <w:p w:rsidR="007E36EC" w:rsidRDefault="007E36EC" w:rsidP="00551487">
            <w:pPr>
              <w:ind w:left="420" w:hangingChars="200" w:hanging="420"/>
              <w:rPr>
                <w:rFonts w:asciiTheme="minorEastAsia" w:hAnsiTheme="minorEastAsia"/>
              </w:rPr>
            </w:pPr>
            <w:r>
              <w:rPr>
                <w:rFonts w:asciiTheme="minorEastAsia" w:hAnsiTheme="minorEastAsia"/>
              </w:rPr>
              <w:t>Q8</w:t>
            </w:r>
            <w:r w:rsidR="00551487">
              <w:rPr>
                <w:rFonts w:asciiTheme="minorEastAsia" w:hAnsiTheme="minorEastAsia"/>
              </w:rPr>
              <w:t xml:space="preserve">　訪問回数が基準回数以上の</w:t>
            </w:r>
            <w:r w:rsidR="005746C3">
              <w:rPr>
                <w:rFonts w:asciiTheme="minorEastAsia" w:hAnsiTheme="minorEastAsia" w:hint="eastAsia"/>
              </w:rPr>
              <w:t>ケアプラン</w:t>
            </w:r>
            <w:r w:rsidR="00551487">
              <w:rPr>
                <w:rFonts w:asciiTheme="minorEastAsia" w:hAnsiTheme="minorEastAsia" w:hint="eastAsia"/>
              </w:rPr>
              <w:t>をすでに市に提出している場合において、</w:t>
            </w:r>
            <w:r>
              <w:rPr>
                <w:rFonts w:asciiTheme="minorEastAsia" w:hAnsiTheme="minorEastAsia"/>
              </w:rPr>
              <w:t>計画の変更によりさらに訪問</w:t>
            </w:r>
            <w:r>
              <w:rPr>
                <w:rFonts w:asciiTheme="minorEastAsia" w:hAnsiTheme="minorEastAsia" w:hint="eastAsia"/>
              </w:rPr>
              <w:t>回数が増えた場合は、再度、届出が必要ですか。</w:t>
            </w:r>
          </w:p>
        </w:tc>
      </w:tr>
    </w:tbl>
    <w:p w:rsidR="007E36EC" w:rsidRDefault="007E36EC" w:rsidP="004C1ECB">
      <w:pPr>
        <w:rPr>
          <w:rFonts w:asciiTheme="minorEastAsia" w:hAnsiTheme="minorEastAsia"/>
        </w:rPr>
      </w:pPr>
      <w:r>
        <w:rPr>
          <w:rFonts w:asciiTheme="minorEastAsia" w:hAnsiTheme="minorEastAsia"/>
        </w:rPr>
        <w:t xml:space="preserve">A8　変更前が基準回数以上であり、計画の変更によりさらに訪問回数が増えた場合は、　</w:t>
      </w:r>
    </w:p>
    <w:p w:rsidR="007E36EC" w:rsidRDefault="007E36EC" w:rsidP="00797859">
      <w:pPr>
        <w:ind w:left="420" w:hangingChars="200" w:hanging="420"/>
        <w:rPr>
          <w:rFonts w:asciiTheme="minorEastAsia" w:hAnsiTheme="minorEastAsia"/>
        </w:rPr>
      </w:pPr>
      <w:r>
        <w:rPr>
          <w:rFonts w:asciiTheme="minorEastAsia" w:hAnsiTheme="minorEastAsia" w:hint="eastAsia"/>
        </w:rPr>
        <w:t xml:space="preserve">　　</w:t>
      </w:r>
      <w:r w:rsidR="0053219D">
        <w:rPr>
          <w:rFonts w:asciiTheme="minorEastAsia" w:hAnsiTheme="minorEastAsia" w:hint="eastAsia"/>
        </w:rPr>
        <w:t>「届出書</w:t>
      </w:r>
      <w:r w:rsidR="00797859">
        <w:rPr>
          <w:rFonts w:asciiTheme="minorEastAsia" w:hAnsiTheme="minorEastAsia" w:hint="eastAsia"/>
        </w:rPr>
        <w:t>」の①届出の理由</w:t>
      </w:r>
      <w:r w:rsidR="00152469">
        <w:rPr>
          <w:rFonts w:asciiTheme="minorEastAsia" w:hAnsiTheme="minorEastAsia" w:hint="eastAsia"/>
        </w:rPr>
        <w:t>には該当しません。（届出は不要です）</w:t>
      </w:r>
    </w:p>
    <w:p w:rsidR="00152469" w:rsidRDefault="00152469" w:rsidP="004C1ECB">
      <w:pPr>
        <w:rPr>
          <w:rFonts w:asciiTheme="minorEastAsia" w:hAnsiTheme="minorEastAsia"/>
        </w:rPr>
      </w:pPr>
      <w:r>
        <w:rPr>
          <w:rFonts w:asciiTheme="minorEastAsia" w:hAnsiTheme="minorEastAsia" w:hint="eastAsia"/>
        </w:rPr>
        <w:t xml:space="preserve">　　例)要介護１で28回から30回に変更した場合→届出は必要ありません。</w:t>
      </w:r>
    </w:p>
    <w:p w:rsidR="00152469" w:rsidRDefault="00152469"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152469" w:rsidTr="00152469">
        <w:tc>
          <w:tcPr>
            <w:tcW w:w="8702" w:type="dxa"/>
          </w:tcPr>
          <w:p w:rsidR="00E83CA6" w:rsidRDefault="00152469" w:rsidP="00E83CA6">
            <w:pPr>
              <w:ind w:left="420" w:hangingChars="200" w:hanging="420"/>
              <w:rPr>
                <w:rFonts w:asciiTheme="minorEastAsia" w:hAnsiTheme="minorEastAsia"/>
              </w:rPr>
            </w:pPr>
            <w:r>
              <w:rPr>
                <w:rFonts w:asciiTheme="minorEastAsia" w:hAnsiTheme="minorEastAsia"/>
              </w:rPr>
              <w:t xml:space="preserve">Q9　</w:t>
            </w:r>
            <w:r w:rsidR="004C4FC6">
              <w:rPr>
                <w:rFonts w:asciiTheme="minorEastAsia" w:hAnsiTheme="minorEastAsia"/>
              </w:rPr>
              <w:t>ケアプラン</w:t>
            </w:r>
            <w:r>
              <w:rPr>
                <w:rFonts w:asciiTheme="minorEastAsia" w:hAnsiTheme="minorEastAsia"/>
              </w:rPr>
              <w:t>作成時には基準回数より少なかったが、実績が基準回数以上となっ</w:t>
            </w:r>
            <w:r w:rsidR="00E83CA6">
              <w:rPr>
                <w:rFonts w:asciiTheme="minorEastAsia" w:hAnsiTheme="minorEastAsia" w:hint="eastAsia"/>
              </w:rPr>
              <w:t>た場合</w:t>
            </w:r>
          </w:p>
          <w:p w:rsidR="00152469" w:rsidRDefault="00152469" w:rsidP="00E83CA6">
            <w:pPr>
              <w:ind w:firstLineChars="150" w:firstLine="315"/>
              <w:rPr>
                <w:rFonts w:asciiTheme="minorEastAsia" w:hAnsiTheme="minorEastAsia"/>
              </w:rPr>
            </w:pPr>
            <w:r>
              <w:rPr>
                <w:rFonts w:asciiTheme="minorEastAsia" w:hAnsiTheme="minorEastAsia" w:hint="eastAsia"/>
              </w:rPr>
              <w:t>事後に届出が必要ですか。</w:t>
            </w:r>
          </w:p>
        </w:tc>
      </w:tr>
    </w:tbl>
    <w:p w:rsidR="00152469" w:rsidRDefault="00152469" w:rsidP="00221B15">
      <w:pPr>
        <w:ind w:left="420" w:hangingChars="200" w:hanging="420"/>
        <w:rPr>
          <w:rFonts w:asciiTheme="minorEastAsia" w:hAnsiTheme="minorEastAsia"/>
        </w:rPr>
      </w:pPr>
      <w:r>
        <w:rPr>
          <w:rFonts w:asciiTheme="minorEastAsia" w:hAnsiTheme="minorEastAsia"/>
        </w:rPr>
        <w:t>A9　届出は必要ありません。</w:t>
      </w:r>
      <w:r>
        <w:rPr>
          <w:rFonts w:asciiTheme="minorEastAsia" w:hAnsiTheme="minorEastAsia" w:hint="eastAsia"/>
        </w:rPr>
        <w:t>ただし、事後</w:t>
      </w:r>
      <w:r w:rsidR="00B34D49">
        <w:rPr>
          <w:rFonts w:asciiTheme="minorEastAsia" w:hAnsiTheme="minorEastAsia" w:hint="eastAsia"/>
        </w:rPr>
        <w:t>に市が届出書の提出状況についての</w:t>
      </w:r>
      <w:r w:rsidR="003B58E2">
        <w:rPr>
          <w:rFonts w:asciiTheme="minorEastAsia" w:hAnsiTheme="minorEastAsia" w:hint="eastAsia"/>
        </w:rPr>
        <w:t>照会をする場合がありますので、ご承知おきください。</w:t>
      </w:r>
    </w:p>
    <w:p w:rsidR="00152469" w:rsidRPr="003B58E2" w:rsidRDefault="00152469"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152469" w:rsidRPr="003B58E2" w:rsidTr="00152469">
        <w:tc>
          <w:tcPr>
            <w:tcW w:w="8702" w:type="dxa"/>
          </w:tcPr>
          <w:p w:rsidR="00152469" w:rsidRDefault="00152469" w:rsidP="003B58E2">
            <w:pPr>
              <w:ind w:left="420" w:hangingChars="200" w:hanging="420"/>
              <w:rPr>
                <w:rFonts w:asciiTheme="minorEastAsia" w:hAnsiTheme="minorEastAsia"/>
              </w:rPr>
            </w:pPr>
            <w:r>
              <w:rPr>
                <w:rFonts w:asciiTheme="minorEastAsia" w:hAnsiTheme="minorEastAsia"/>
              </w:rPr>
              <w:t>Q10　月</w:t>
            </w:r>
            <w:r w:rsidR="003B58E2">
              <w:rPr>
                <w:rFonts w:asciiTheme="minorEastAsia" w:hAnsiTheme="minorEastAsia"/>
              </w:rPr>
              <w:t>により第４週の場合と第５週の場合があり、月毎の訪問回数は異な</w:t>
            </w:r>
            <w:r w:rsidR="003B58E2">
              <w:rPr>
                <w:rFonts w:asciiTheme="minorEastAsia" w:hAnsiTheme="minorEastAsia" w:hint="eastAsia"/>
              </w:rPr>
              <w:t>りますが</w:t>
            </w:r>
            <w:r>
              <w:rPr>
                <w:rFonts w:asciiTheme="minorEastAsia" w:hAnsiTheme="minorEastAsia"/>
              </w:rPr>
              <w:t>、訪問回</w:t>
            </w:r>
            <w:r w:rsidR="003B58E2">
              <w:rPr>
                <w:rFonts w:asciiTheme="minorEastAsia" w:hAnsiTheme="minorEastAsia" w:hint="eastAsia"/>
              </w:rPr>
              <w:t>数はどのように計算すればよいのでしょうか</w:t>
            </w:r>
            <w:r>
              <w:rPr>
                <w:rFonts w:asciiTheme="minorEastAsia" w:hAnsiTheme="minorEastAsia" w:hint="eastAsia"/>
              </w:rPr>
              <w:t>。</w:t>
            </w:r>
          </w:p>
        </w:tc>
      </w:tr>
    </w:tbl>
    <w:p w:rsidR="00152469" w:rsidRDefault="00152469" w:rsidP="004C1ECB">
      <w:pPr>
        <w:rPr>
          <w:rFonts w:asciiTheme="minorEastAsia" w:hAnsiTheme="minorEastAsia"/>
        </w:rPr>
      </w:pPr>
      <w:r>
        <w:rPr>
          <w:rFonts w:asciiTheme="minorEastAsia" w:hAnsiTheme="minorEastAsia"/>
        </w:rPr>
        <w:t>A10　ケアプランの短期目標の期間内で、生活援助中心型の訪問回数が最大となる月で</w:t>
      </w:r>
      <w:r w:rsidR="00551487">
        <w:rPr>
          <w:rFonts w:asciiTheme="minorEastAsia" w:hAnsiTheme="minorEastAsia" w:hint="eastAsia"/>
        </w:rPr>
        <w:t>計算</w:t>
      </w:r>
    </w:p>
    <w:p w:rsidR="00191317" w:rsidRDefault="00551487" w:rsidP="004C1ECB">
      <w:pPr>
        <w:rPr>
          <w:rFonts w:asciiTheme="minorEastAsia" w:hAnsiTheme="minorEastAsia"/>
        </w:rPr>
      </w:pPr>
      <w:r>
        <w:rPr>
          <w:rFonts w:asciiTheme="minorEastAsia" w:hAnsiTheme="minorEastAsia" w:hint="eastAsia"/>
        </w:rPr>
        <w:t xml:space="preserve">　　してください。なお、サービス利用票</w:t>
      </w:r>
      <w:r w:rsidR="00191317">
        <w:rPr>
          <w:rFonts w:asciiTheme="minorEastAsia" w:hAnsiTheme="minorEastAsia" w:hint="eastAsia"/>
        </w:rPr>
        <w:t>等</w:t>
      </w:r>
      <w:r>
        <w:rPr>
          <w:rFonts w:asciiTheme="minorEastAsia" w:hAnsiTheme="minorEastAsia" w:hint="eastAsia"/>
        </w:rPr>
        <w:t>（第６表および第７表）については、生活援</w:t>
      </w:r>
    </w:p>
    <w:p w:rsidR="00551487" w:rsidRDefault="00191317" w:rsidP="00191317">
      <w:pPr>
        <w:ind w:firstLineChars="100" w:firstLine="210"/>
        <w:rPr>
          <w:rFonts w:asciiTheme="minorEastAsia" w:hAnsiTheme="minorEastAsia"/>
        </w:rPr>
      </w:pPr>
      <w:r>
        <w:rPr>
          <w:rFonts w:asciiTheme="minorEastAsia" w:hAnsiTheme="minorEastAsia" w:hint="eastAsia"/>
        </w:rPr>
        <w:t xml:space="preserve">　</w:t>
      </w:r>
      <w:r w:rsidR="00551487">
        <w:rPr>
          <w:rFonts w:asciiTheme="minorEastAsia" w:hAnsiTheme="minorEastAsia" w:hint="eastAsia"/>
        </w:rPr>
        <w:t>助中心型の訪問回数が最大となる月のものを提出してください。</w:t>
      </w:r>
    </w:p>
    <w:p w:rsidR="00152469" w:rsidRDefault="00152469"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152469" w:rsidTr="00152469">
        <w:tc>
          <w:tcPr>
            <w:tcW w:w="8702" w:type="dxa"/>
          </w:tcPr>
          <w:p w:rsidR="00152469" w:rsidRDefault="00152469" w:rsidP="004C1ECB">
            <w:pPr>
              <w:rPr>
                <w:rFonts w:asciiTheme="minorEastAsia" w:hAnsiTheme="minorEastAsia"/>
              </w:rPr>
            </w:pPr>
            <w:r>
              <w:rPr>
                <w:rFonts w:asciiTheme="minorEastAsia" w:hAnsiTheme="minorEastAsia" w:hint="eastAsia"/>
              </w:rPr>
              <w:t>Q11</w:t>
            </w:r>
            <w:r w:rsidR="009C1CA1">
              <w:rPr>
                <w:rFonts w:asciiTheme="minorEastAsia" w:hAnsiTheme="minorEastAsia" w:hint="eastAsia"/>
              </w:rPr>
              <w:t xml:space="preserve">　</w:t>
            </w:r>
            <w:r>
              <w:rPr>
                <w:rFonts w:asciiTheme="minorEastAsia" w:hAnsiTheme="minorEastAsia" w:hint="eastAsia"/>
              </w:rPr>
              <w:t>利用者の状況、解決すべき課題および目標設定に変更がなかったため、軽微な変更と</w:t>
            </w:r>
          </w:p>
          <w:p w:rsidR="00152469" w:rsidRDefault="00152469" w:rsidP="009C7243">
            <w:pPr>
              <w:ind w:left="420" w:hangingChars="200" w:hanging="420"/>
              <w:rPr>
                <w:rFonts w:asciiTheme="minorEastAsia" w:hAnsiTheme="minorEastAsia"/>
              </w:rPr>
            </w:pPr>
            <w:r>
              <w:rPr>
                <w:rFonts w:asciiTheme="minorEastAsia" w:hAnsiTheme="minorEastAsia" w:hint="eastAsia"/>
              </w:rPr>
              <w:t xml:space="preserve">　　して短</w:t>
            </w:r>
            <w:r w:rsidR="009C7243">
              <w:rPr>
                <w:rFonts w:asciiTheme="minorEastAsia" w:hAnsiTheme="minorEastAsia" w:hint="eastAsia"/>
              </w:rPr>
              <w:t>期目標の期間延長のみを行いました</w:t>
            </w:r>
            <w:r>
              <w:rPr>
                <w:rFonts w:asciiTheme="minorEastAsia" w:hAnsiTheme="minorEastAsia" w:hint="eastAsia"/>
              </w:rPr>
              <w:t>。この場合はケアプラン等を市へ届出る必要は</w:t>
            </w:r>
            <w:r w:rsidR="009C7243">
              <w:rPr>
                <w:rFonts w:asciiTheme="minorEastAsia" w:hAnsiTheme="minorEastAsia" w:hint="eastAsia"/>
              </w:rPr>
              <w:t>ありますか</w:t>
            </w:r>
            <w:r>
              <w:rPr>
                <w:rFonts w:asciiTheme="minorEastAsia" w:hAnsiTheme="minorEastAsia" w:hint="eastAsia"/>
              </w:rPr>
              <w:t>。</w:t>
            </w:r>
          </w:p>
        </w:tc>
      </w:tr>
    </w:tbl>
    <w:p w:rsidR="00152469" w:rsidRDefault="00152469" w:rsidP="004C1ECB">
      <w:pPr>
        <w:rPr>
          <w:rFonts w:asciiTheme="minorEastAsia" w:hAnsiTheme="minorEastAsia"/>
        </w:rPr>
      </w:pPr>
      <w:r>
        <w:rPr>
          <w:rFonts w:asciiTheme="minorEastAsia" w:hAnsiTheme="minorEastAsia" w:hint="eastAsia"/>
        </w:rPr>
        <w:t>A11　軽微な変更によりケアプランを変更した場合は市への届出は不要です。</w:t>
      </w:r>
    </w:p>
    <w:p w:rsidR="00221B15" w:rsidRDefault="00221B15"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84652B" w:rsidTr="0084652B">
        <w:tc>
          <w:tcPr>
            <w:tcW w:w="8702" w:type="dxa"/>
          </w:tcPr>
          <w:p w:rsidR="0084652B" w:rsidRDefault="0084652B" w:rsidP="005069DF">
            <w:pPr>
              <w:ind w:left="420" w:hangingChars="200" w:hanging="420"/>
              <w:rPr>
                <w:rFonts w:asciiTheme="minorEastAsia" w:hAnsiTheme="minorEastAsia"/>
              </w:rPr>
            </w:pPr>
            <w:r>
              <w:rPr>
                <w:rFonts w:asciiTheme="minorEastAsia" w:hAnsiTheme="minorEastAsia" w:hint="eastAsia"/>
              </w:rPr>
              <w:t>Q12　届出されたケアプラン等の検証を、</w:t>
            </w:r>
            <w:r w:rsidR="005069DF">
              <w:rPr>
                <w:rFonts w:asciiTheme="minorEastAsia" w:hAnsiTheme="minorEastAsia" w:hint="eastAsia"/>
              </w:rPr>
              <w:t>地域ケア個別会議等</w:t>
            </w:r>
            <w:r>
              <w:rPr>
                <w:rFonts w:asciiTheme="minorEastAsia" w:hAnsiTheme="minorEastAsia" w:hint="eastAsia"/>
              </w:rPr>
              <w:t>による検証会議において検証すると</w:t>
            </w:r>
            <w:r w:rsidR="009C7243">
              <w:rPr>
                <w:rFonts w:asciiTheme="minorEastAsia" w:hAnsiTheme="minorEastAsia" w:hint="eastAsia"/>
              </w:rPr>
              <w:t>のことですが、ケアマネジャーも検証会議に参加しなければなりませんか</w:t>
            </w:r>
            <w:r>
              <w:rPr>
                <w:rFonts w:asciiTheme="minorEastAsia" w:hAnsiTheme="minorEastAsia" w:hint="eastAsia"/>
              </w:rPr>
              <w:t>。</w:t>
            </w:r>
          </w:p>
        </w:tc>
      </w:tr>
    </w:tbl>
    <w:p w:rsidR="0084652B" w:rsidRDefault="0084652B" w:rsidP="004C1ECB">
      <w:pPr>
        <w:rPr>
          <w:rFonts w:asciiTheme="minorEastAsia" w:hAnsiTheme="minorEastAsia"/>
        </w:rPr>
      </w:pPr>
      <w:r>
        <w:rPr>
          <w:rFonts w:asciiTheme="minorEastAsia" w:hAnsiTheme="minorEastAsia" w:hint="eastAsia"/>
        </w:rPr>
        <w:t>A12</w:t>
      </w:r>
      <w:r w:rsidR="0007007C">
        <w:rPr>
          <w:rFonts w:asciiTheme="minorEastAsia" w:hAnsiTheme="minorEastAsia" w:hint="eastAsia"/>
        </w:rPr>
        <w:t xml:space="preserve">　検証会議で</w:t>
      </w:r>
      <w:r>
        <w:rPr>
          <w:rFonts w:asciiTheme="minorEastAsia" w:hAnsiTheme="minorEastAsia" w:hint="eastAsia"/>
        </w:rPr>
        <w:t>、利用者の自立支援・重度化防止の観点から、より適切な援助方法がない</w:t>
      </w:r>
    </w:p>
    <w:p w:rsidR="0084652B" w:rsidRDefault="0084652B" w:rsidP="00E83CA6">
      <w:pPr>
        <w:ind w:left="420" w:hangingChars="200" w:hanging="420"/>
        <w:rPr>
          <w:rFonts w:asciiTheme="minorEastAsia" w:hAnsiTheme="minorEastAsia"/>
        </w:rPr>
      </w:pPr>
      <w:r>
        <w:rPr>
          <w:rFonts w:asciiTheme="minorEastAsia" w:hAnsiTheme="minorEastAsia" w:hint="eastAsia"/>
        </w:rPr>
        <w:t xml:space="preserve">　　か提出されたケアプラン等を客観的に見て検証</w:t>
      </w:r>
      <w:r w:rsidR="00B34D49">
        <w:rPr>
          <w:rFonts w:asciiTheme="minorEastAsia" w:hAnsiTheme="minorEastAsia" w:hint="eastAsia"/>
        </w:rPr>
        <w:t>す</w:t>
      </w:r>
      <w:r w:rsidR="00E81B51">
        <w:rPr>
          <w:rFonts w:asciiTheme="minorEastAsia" w:hAnsiTheme="minorEastAsia" w:hint="eastAsia"/>
        </w:rPr>
        <w:t>る</w:t>
      </w:r>
      <w:r w:rsidR="00FF4BA9">
        <w:rPr>
          <w:rFonts w:asciiTheme="minorEastAsia" w:hAnsiTheme="minorEastAsia" w:hint="eastAsia"/>
        </w:rPr>
        <w:t>ため</w:t>
      </w:r>
      <w:r w:rsidR="00036E44">
        <w:rPr>
          <w:rFonts w:asciiTheme="minorEastAsia" w:hAnsiTheme="minorEastAsia" w:hint="eastAsia"/>
        </w:rPr>
        <w:t>、届出をおこなったケアマネジャーの参加は原則求めませんが、必要に応じ求めることもあります。</w:t>
      </w:r>
    </w:p>
    <w:p w:rsidR="0084652B" w:rsidRDefault="0084652B"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84652B" w:rsidTr="0084652B">
        <w:tc>
          <w:tcPr>
            <w:tcW w:w="8702" w:type="dxa"/>
          </w:tcPr>
          <w:p w:rsidR="0084652B" w:rsidRDefault="0084652B" w:rsidP="004C1ECB">
            <w:pPr>
              <w:rPr>
                <w:rFonts w:asciiTheme="minorEastAsia" w:hAnsiTheme="minorEastAsia"/>
              </w:rPr>
            </w:pPr>
            <w:r>
              <w:rPr>
                <w:rFonts w:asciiTheme="minorEastAsia" w:hAnsiTheme="minorEastAsia" w:hint="eastAsia"/>
              </w:rPr>
              <w:t>Q13　検証結果の報告を受けるまでは、ケアプランに位置付けた回数の生活援助を利用する</w:t>
            </w:r>
          </w:p>
          <w:p w:rsidR="0084652B" w:rsidRDefault="009C7243" w:rsidP="004C1ECB">
            <w:pPr>
              <w:rPr>
                <w:rFonts w:asciiTheme="minorEastAsia" w:hAnsiTheme="minorEastAsia"/>
              </w:rPr>
            </w:pPr>
            <w:r>
              <w:rPr>
                <w:rFonts w:asciiTheme="minorEastAsia" w:hAnsiTheme="minorEastAsia" w:hint="eastAsia"/>
              </w:rPr>
              <w:t xml:space="preserve">　　ことはできないのでしょうか</w:t>
            </w:r>
            <w:r w:rsidR="0084652B">
              <w:rPr>
                <w:rFonts w:asciiTheme="minorEastAsia" w:hAnsiTheme="minorEastAsia" w:hint="eastAsia"/>
              </w:rPr>
              <w:t>。</w:t>
            </w:r>
          </w:p>
        </w:tc>
      </w:tr>
    </w:tbl>
    <w:p w:rsidR="0084652B" w:rsidRDefault="0084652B" w:rsidP="005746C3">
      <w:pPr>
        <w:ind w:left="420" w:hangingChars="200" w:hanging="420"/>
        <w:rPr>
          <w:rFonts w:asciiTheme="minorEastAsia" w:hAnsiTheme="minorEastAsia"/>
        </w:rPr>
      </w:pPr>
      <w:r>
        <w:rPr>
          <w:rFonts w:asciiTheme="minorEastAsia" w:hAnsiTheme="minorEastAsia" w:hint="eastAsia"/>
        </w:rPr>
        <w:t>A13　厚生労働大臣が定</w:t>
      </w:r>
      <w:r w:rsidR="005746C3">
        <w:rPr>
          <w:rFonts w:asciiTheme="minorEastAsia" w:hAnsiTheme="minorEastAsia" w:hint="eastAsia"/>
        </w:rPr>
        <w:t>める回数以上の訪問介護を利用してはいけない、ということはありません</w:t>
      </w:r>
      <w:r>
        <w:rPr>
          <w:rFonts w:asciiTheme="minorEastAsia" w:hAnsiTheme="minorEastAsia" w:hint="eastAsia"/>
        </w:rPr>
        <w:t>の</w:t>
      </w:r>
      <w:r w:rsidR="0007007C">
        <w:rPr>
          <w:rFonts w:asciiTheme="minorEastAsia" w:hAnsiTheme="minorEastAsia" w:hint="eastAsia"/>
        </w:rPr>
        <w:t>で、検証結果の報告を待たず、交付したケアプランに沿ってサービス利用</w:t>
      </w:r>
      <w:r>
        <w:rPr>
          <w:rFonts w:asciiTheme="minorEastAsia" w:hAnsiTheme="minorEastAsia" w:hint="eastAsia"/>
        </w:rPr>
        <w:t>して差し支えありません。ただし、検証</w:t>
      </w:r>
      <w:r w:rsidR="0007007C">
        <w:rPr>
          <w:rFonts w:asciiTheme="minorEastAsia" w:hAnsiTheme="minorEastAsia" w:hint="eastAsia"/>
        </w:rPr>
        <w:t>を行った結果、ケアプランの見直し等を提言させていただくこともあります</w:t>
      </w:r>
      <w:bookmarkStart w:id="0" w:name="_GoBack"/>
      <w:bookmarkEnd w:id="0"/>
      <w:r>
        <w:rPr>
          <w:rFonts w:asciiTheme="minorEastAsia" w:hAnsiTheme="minorEastAsia" w:hint="eastAsia"/>
        </w:rPr>
        <w:t>ので、ご承知おきください。</w:t>
      </w:r>
    </w:p>
    <w:p w:rsidR="00221B15" w:rsidRDefault="00221B15"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84652B" w:rsidTr="0084652B">
        <w:tc>
          <w:tcPr>
            <w:tcW w:w="8702" w:type="dxa"/>
          </w:tcPr>
          <w:p w:rsidR="0084652B" w:rsidRDefault="0084652B" w:rsidP="009C7243">
            <w:pPr>
              <w:ind w:left="420" w:hangingChars="200" w:hanging="420"/>
              <w:rPr>
                <w:rFonts w:asciiTheme="minorEastAsia" w:hAnsiTheme="minorEastAsia"/>
              </w:rPr>
            </w:pPr>
            <w:r>
              <w:rPr>
                <w:rFonts w:asciiTheme="minorEastAsia" w:hAnsiTheme="minorEastAsia"/>
              </w:rPr>
              <w:lastRenderedPageBreak/>
              <w:t>Q14　厚生労働大臣が定める回数以上とならないよう</w:t>
            </w:r>
            <w:r w:rsidR="009C7243">
              <w:rPr>
                <w:rFonts w:asciiTheme="minorEastAsia" w:hAnsiTheme="minorEastAsia"/>
              </w:rPr>
              <w:t>、訪問介護の利用を控えるべ</w:t>
            </w:r>
            <w:r w:rsidR="00221B15">
              <w:rPr>
                <w:rFonts w:asciiTheme="minorEastAsia" w:hAnsiTheme="minorEastAsia" w:hint="eastAsia"/>
              </w:rPr>
              <w:t>きですか</w:t>
            </w:r>
            <w:r>
              <w:rPr>
                <w:rFonts w:asciiTheme="minorEastAsia" w:hAnsiTheme="minorEastAsia"/>
              </w:rPr>
              <w:t>。</w:t>
            </w:r>
          </w:p>
        </w:tc>
      </w:tr>
    </w:tbl>
    <w:p w:rsidR="00152469" w:rsidRDefault="0084652B" w:rsidP="004C1ECB">
      <w:pPr>
        <w:rPr>
          <w:rFonts w:asciiTheme="minorEastAsia" w:hAnsiTheme="minorEastAsia"/>
        </w:rPr>
      </w:pPr>
      <w:r>
        <w:rPr>
          <w:rFonts w:asciiTheme="minorEastAsia" w:hAnsiTheme="minorEastAsia"/>
        </w:rPr>
        <w:t>A14　必要な援助を制限することは利用者の自立支援の趣旨に反するので、援助として必要</w:t>
      </w:r>
    </w:p>
    <w:p w:rsidR="0084652B" w:rsidRDefault="0084652B" w:rsidP="004C1ECB">
      <w:pPr>
        <w:rPr>
          <w:rFonts w:asciiTheme="minorEastAsia" w:hAnsiTheme="minorEastAsia"/>
        </w:rPr>
      </w:pPr>
      <w:r>
        <w:rPr>
          <w:rFonts w:asciiTheme="minorEastAsia" w:hAnsiTheme="minorEastAsia" w:hint="eastAsia"/>
        </w:rPr>
        <w:t xml:space="preserve">　　であるにも関わらず、利用を控える必要はありません。ただし、厚生労働大臣が定め</w:t>
      </w:r>
    </w:p>
    <w:p w:rsidR="0084652B" w:rsidRDefault="0084652B" w:rsidP="004C1ECB">
      <w:pPr>
        <w:rPr>
          <w:rFonts w:asciiTheme="minorEastAsia" w:hAnsiTheme="minorEastAsia"/>
        </w:rPr>
      </w:pPr>
      <w:r>
        <w:rPr>
          <w:rFonts w:asciiTheme="minorEastAsia" w:hAnsiTheme="minorEastAsia" w:hint="eastAsia"/>
        </w:rPr>
        <w:t xml:space="preserve">　　る回数以上必要だと判断する場合は、</w:t>
      </w:r>
      <w:r w:rsidR="005746C3">
        <w:rPr>
          <w:rFonts w:asciiTheme="minorEastAsia" w:hAnsiTheme="minorEastAsia" w:hint="eastAsia"/>
        </w:rPr>
        <w:t>その</w:t>
      </w:r>
      <w:r>
        <w:rPr>
          <w:rFonts w:asciiTheme="minorEastAsia" w:hAnsiTheme="minorEastAsia" w:hint="eastAsia"/>
        </w:rPr>
        <w:t>必要性を明確にする必要があります。</w:t>
      </w:r>
    </w:p>
    <w:p w:rsidR="0084652B" w:rsidRDefault="0084652B" w:rsidP="004C1ECB">
      <w:pPr>
        <w:rPr>
          <w:rFonts w:asciiTheme="minorEastAsia" w:hAnsiTheme="minorEastAsia"/>
        </w:rPr>
      </w:pPr>
    </w:p>
    <w:tbl>
      <w:tblPr>
        <w:tblStyle w:val="a4"/>
        <w:tblW w:w="0" w:type="auto"/>
        <w:tblLook w:val="04A0" w:firstRow="1" w:lastRow="0" w:firstColumn="1" w:lastColumn="0" w:noHBand="0" w:noVBand="1"/>
      </w:tblPr>
      <w:tblGrid>
        <w:gridCol w:w="8702"/>
      </w:tblGrid>
      <w:tr w:rsidR="0084652B" w:rsidTr="0084652B">
        <w:tc>
          <w:tcPr>
            <w:tcW w:w="8702" w:type="dxa"/>
          </w:tcPr>
          <w:p w:rsidR="0084652B" w:rsidRDefault="0084652B" w:rsidP="004C1ECB">
            <w:pPr>
              <w:rPr>
                <w:rFonts w:asciiTheme="minorEastAsia" w:hAnsiTheme="minorEastAsia"/>
              </w:rPr>
            </w:pPr>
            <w:r>
              <w:rPr>
                <w:rFonts w:asciiTheme="minorEastAsia" w:hAnsiTheme="minorEastAsia"/>
              </w:rPr>
              <w:t>Q15　他市の被保険者</w:t>
            </w:r>
            <w:r w:rsidR="009C7243">
              <w:rPr>
                <w:rFonts w:asciiTheme="minorEastAsia" w:hAnsiTheme="minorEastAsia"/>
              </w:rPr>
              <w:t>も大和市の扱いと同じでよい</w:t>
            </w:r>
            <w:r w:rsidR="009C7243">
              <w:rPr>
                <w:rFonts w:asciiTheme="minorEastAsia" w:hAnsiTheme="minorEastAsia" w:hint="eastAsia"/>
              </w:rPr>
              <w:t>でしょうか</w:t>
            </w:r>
            <w:r w:rsidR="00FA5A10">
              <w:rPr>
                <w:rFonts w:asciiTheme="minorEastAsia" w:hAnsiTheme="minorEastAsia"/>
              </w:rPr>
              <w:t>。</w:t>
            </w:r>
          </w:p>
        </w:tc>
      </w:tr>
    </w:tbl>
    <w:p w:rsidR="0084652B" w:rsidRDefault="00FA5A10" w:rsidP="004C1ECB">
      <w:pPr>
        <w:rPr>
          <w:rFonts w:asciiTheme="minorEastAsia" w:hAnsiTheme="minorEastAsia"/>
        </w:rPr>
      </w:pPr>
      <w:r>
        <w:rPr>
          <w:rFonts w:asciiTheme="minorEastAsia" w:hAnsiTheme="minorEastAsia"/>
        </w:rPr>
        <w:t>A15</w:t>
      </w:r>
      <w:r w:rsidR="009C1CA1">
        <w:rPr>
          <w:rFonts w:asciiTheme="minorEastAsia" w:hAnsiTheme="minorEastAsia"/>
        </w:rPr>
        <w:t xml:space="preserve">　他市の被保険者については、</w:t>
      </w:r>
      <w:r w:rsidR="009C1CA1">
        <w:rPr>
          <w:rFonts w:asciiTheme="minorEastAsia" w:hAnsiTheme="minorEastAsia" w:hint="eastAsia"/>
        </w:rPr>
        <w:t>各保険者</w:t>
      </w:r>
      <w:r>
        <w:rPr>
          <w:rFonts w:asciiTheme="minorEastAsia" w:hAnsiTheme="minorEastAsia"/>
        </w:rPr>
        <w:t>へ確認してください。</w:t>
      </w:r>
    </w:p>
    <w:p w:rsidR="00221B15" w:rsidRDefault="00221B15" w:rsidP="004C1ECB">
      <w:pPr>
        <w:rPr>
          <w:rFonts w:asciiTheme="minorEastAsia" w:hAnsiTheme="minorEastAsia"/>
        </w:rPr>
      </w:pPr>
    </w:p>
    <w:p w:rsidR="00221B15" w:rsidRDefault="00221B15" w:rsidP="004C1ECB">
      <w:pPr>
        <w:rPr>
          <w:rFonts w:asciiTheme="minorEastAsia" w:hAnsiTheme="minorEastAsia"/>
        </w:rPr>
      </w:pPr>
    </w:p>
    <w:p w:rsidR="004C4FC6" w:rsidRDefault="004C4FC6" w:rsidP="004C1ECB">
      <w:pPr>
        <w:rPr>
          <w:rFonts w:asciiTheme="minorEastAsia" w:hAnsiTheme="minorEastAsia"/>
        </w:rPr>
      </w:pPr>
    </w:p>
    <w:p w:rsidR="00D9164B" w:rsidRDefault="00D9164B" w:rsidP="00D9164B">
      <w:pPr>
        <w:wordWrap w:val="0"/>
        <w:jc w:val="right"/>
        <w:rPr>
          <w:rFonts w:asciiTheme="minorEastAsia" w:hAnsiTheme="minorEastAsia"/>
        </w:rPr>
      </w:pPr>
      <w:r>
        <w:rPr>
          <w:rFonts w:asciiTheme="minorEastAsia" w:hAnsiTheme="minorEastAsia" w:hint="eastAsia"/>
        </w:rPr>
        <w:t xml:space="preserve">　　　　　　　　　　　　　　　　　　　　　　　　</w:t>
      </w:r>
    </w:p>
    <w:p w:rsidR="00D9164B" w:rsidRDefault="00D9164B" w:rsidP="00D9164B">
      <w:pPr>
        <w:jc w:val="right"/>
        <w:rPr>
          <w:rFonts w:asciiTheme="minorEastAsia" w:hAnsiTheme="minorEastAsia"/>
        </w:rPr>
      </w:pPr>
      <w:r>
        <w:rPr>
          <w:rFonts w:asciiTheme="minorEastAsia" w:hAnsiTheme="minorEastAsia" w:hint="eastAsia"/>
        </w:rPr>
        <w:t>事務担当：大和市介護保険課</w:t>
      </w:r>
    </w:p>
    <w:p w:rsidR="00D9164B" w:rsidRDefault="00D9164B" w:rsidP="00D9164B">
      <w:pPr>
        <w:jc w:val="right"/>
        <w:rPr>
          <w:rFonts w:asciiTheme="minorEastAsia" w:hAnsiTheme="minorEastAsia"/>
        </w:rPr>
      </w:pPr>
      <w:r>
        <w:rPr>
          <w:rFonts w:asciiTheme="minorEastAsia" w:hAnsiTheme="minorEastAsia" w:hint="eastAsia"/>
        </w:rPr>
        <w:t>事業者指導担当</w:t>
      </w:r>
    </w:p>
    <w:p w:rsidR="00D9164B" w:rsidRDefault="00D9164B" w:rsidP="00D9164B">
      <w:pPr>
        <w:jc w:val="right"/>
        <w:rPr>
          <w:rFonts w:asciiTheme="minorEastAsia" w:hAnsiTheme="minorEastAsia"/>
        </w:rPr>
      </w:pPr>
      <w:r>
        <w:rPr>
          <w:rFonts w:asciiTheme="minorEastAsia" w:hAnsiTheme="minorEastAsia" w:hint="eastAsia"/>
        </w:rPr>
        <w:t xml:space="preserve">　　　　　TEL</w:t>
      </w:r>
      <w:r>
        <w:rPr>
          <w:rFonts w:asciiTheme="minorEastAsia" w:hAnsiTheme="minorEastAsia"/>
        </w:rPr>
        <w:t xml:space="preserve"> </w:t>
      </w:r>
      <w:r>
        <w:rPr>
          <w:rFonts w:asciiTheme="minorEastAsia" w:hAnsiTheme="minorEastAsia" w:hint="eastAsia"/>
        </w:rPr>
        <w:t>046-260-5170</w:t>
      </w:r>
    </w:p>
    <w:p w:rsidR="00D9164B" w:rsidRPr="00277EF7" w:rsidRDefault="00D9164B" w:rsidP="00D9164B">
      <w:pPr>
        <w:jc w:val="right"/>
        <w:rPr>
          <w:rFonts w:asciiTheme="minorEastAsia" w:hAnsiTheme="minorEastAsia"/>
        </w:rPr>
      </w:pPr>
      <w:r>
        <w:rPr>
          <w:rFonts w:asciiTheme="minorEastAsia" w:hAnsiTheme="minorEastAsia" w:hint="eastAsia"/>
        </w:rPr>
        <w:t>FAX</w:t>
      </w:r>
      <w:r>
        <w:rPr>
          <w:rFonts w:asciiTheme="minorEastAsia" w:hAnsiTheme="minorEastAsia"/>
        </w:rPr>
        <w:t xml:space="preserve"> </w:t>
      </w:r>
      <w:r>
        <w:rPr>
          <w:rFonts w:asciiTheme="minorEastAsia" w:hAnsiTheme="minorEastAsia" w:hint="eastAsia"/>
        </w:rPr>
        <w:t>046-260-5158</w:t>
      </w:r>
    </w:p>
    <w:p w:rsidR="00D9164B" w:rsidRDefault="00D9164B" w:rsidP="004C1ECB">
      <w:pPr>
        <w:rPr>
          <w:rFonts w:asciiTheme="minorEastAsia" w:hAnsiTheme="minorEastAsia"/>
        </w:rPr>
      </w:pPr>
    </w:p>
    <w:p w:rsidR="00221B15" w:rsidRPr="0084652B" w:rsidRDefault="00221B15" w:rsidP="004C1ECB">
      <w:pPr>
        <w:rPr>
          <w:rFonts w:asciiTheme="minorEastAsia" w:hAnsiTheme="minorEastAsia"/>
        </w:rPr>
      </w:pPr>
    </w:p>
    <w:sectPr w:rsidR="00221B15" w:rsidRPr="00846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16" w:rsidRDefault="00E83516" w:rsidP="00E83516">
      <w:r>
        <w:separator/>
      </w:r>
    </w:p>
  </w:endnote>
  <w:endnote w:type="continuationSeparator" w:id="0">
    <w:p w:rsidR="00E83516" w:rsidRDefault="00E83516" w:rsidP="00E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16" w:rsidRDefault="00E83516" w:rsidP="00E83516">
      <w:r>
        <w:separator/>
      </w:r>
    </w:p>
  </w:footnote>
  <w:footnote w:type="continuationSeparator" w:id="0">
    <w:p w:rsidR="00E83516" w:rsidRDefault="00E83516" w:rsidP="00E8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AF8"/>
    <w:multiLevelType w:val="hybridMultilevel"/>
    <w:tmpl w:val="5AD28AE8"/>
    <w:lvl w:ilvl="0" w:tplc="2670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6C"/>
    <w:rsid w:val="00036E44"/>
    <w:rsid w:val="00054502"/>
    <w:rsid w:val="0007007C"/>
    <w:rsid w:val="00092234"/>
    <w:rsid w:val="00097C6C"/>
    <w:rsid w:val="000D5A11"/>
    <w:rsid w:val="0010528A"/>
    <w:rsid w:val="00152469"/>
    <w:rsid w:val="00191317"/>
    <w:rsid w:val="00217125"/>
    <w:rsid w:val="00221B15"/>
    <w:rsid w:val="00300EA2"/>
    <w:rsid w:val="00312621"/>
    <w:rsid w:val="003B58E2"/>
    <w:rsid w:val="004C1ECB"/>
    <w:rsid w:val="004C289E"/>
    <w:rsid w:val="004C4FC6"/>
    <w:rsid w:val="005069DF"/>
    <w:rsid w:val="0053219D"/>
    <w:rsid w:val="00551487"/>
    <w:rsid w:val="00557EA6"/>
    <w:rsid w:val="005746C3"/>
    <w:rsid w:val="00614023"/>
    <w:rsid w:val="006A105D"/>
    <w:rsid w:val="006F56C9"/>
    <w:rsid w:val="00722948"/>
    <w:rsid w:val="00797859"/>
    <w:rsid w:val="007E36EC"/>
    <w:rsid w:val="008462B3"/>
    <w:rsid w:val="0084652B"/>
    <w:rsid w:val="009C1CA1"/>
    <w:rsid w:val="009C7243"/>
    <w:rsid w:val="00AC0C8D"/>
    <w:rsid w:val="00B34D49"/>
    <w:rsid w:val="00B4380B"/>
    <w:rsid w:val="00D036ED"/>
    <w:rsid w:val="00D30A8C"/>
    <w:rsid w:val="00D9164B"/>
    <w:rsid w:val="00E3399F"/>
    <w:rsid w:val="00E66A43"/>
    <w:rsid w:val="00E81B51"/>
    <w:rsid w:val="00E83516"/>
    <w:rsid w:val="00E83CA6"/>
    <w:rsid w:val="00EB3573"/>
    <w:rsid w:val="00EF0BFA"/>
    <w:rsid w:val="00F0380B"/>
    <w:rsid w:val="00FA5A10"/>
    <w:rsid w:val="00FE43F3"/>
    <w:rsid w:val="00FF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673E2CB-241A-4469-A1D7-BA6839F2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C6C"/>
    <w:pPr>
      <w:ind w:leftChars="400" w:left="840"/>
    </w:pPr>
  </w:style>
  <w:style w:type="table" w:styleId="a4">
    <w:name w:val="Table Grid"/>
    <w:basedOn w:val="a1"/>
    <w:uiPriority w:val="59"/>
    <w:rsid w:val="0009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516"/>
    <w:pPr>
      <w:tabs>
        <w:tab w:val="center" w:pos="4252"/>
        <w:tab w:val="right" w:pos="8504"/>
      </w:tabs>
      <w:snapToGrid w:val="0"/>
    </w:pPr>
  </w:style>
  <w:style w:type="character" w:customStyle="1" w:styleId="a6">
    <w:name w:val="ヘッダー (文字)"/>
    <w:basedOn w:val="a0"/>
    <w:link w:val="a5"/>
    <w:uiPriority w:val="99"/>
    <w:rsid w:val="00E83516"/>
  </w:style>
  <w:style w:type="paragraph" w:styleId="a7">
    <w:name w:val="footer"/>
    <w:basedOn w:val="a"/>
    <w:link w:val="a8"/>
    <w:uiPriority w:val="99"/>
    <w:unhideWhenUsed/>
    <w:rsid w:val="00E83516"/>
    <w:pPr>
      <w:tabs>
        <w:tab w:val="center" w:pos="4252"/>
        <w:tab w:val="right" w:pos="8504"/>
      </w:tabs>
      <w:snapToGrid w:val="0"/>
    </w:pPr>
  </w:style>
  <w:style w:type="character" w:customStyle="1" w:styleId="a8">
    <w:name w:val="フッター (文字)"/>
    <w:basedOn w:val="a0"/>
    <w:link w:val="a7"/>
    <w:uiPriority w:val="99"/>
    <w:rsid w:val="00E83516"/>
  </w:style>
  <w:style w:type="paragraph" w:styleId="a9">
    <w:name w:val="Balloon Text"/>
    <w:basedOn w:val="a"/>
    <w:link w:val="aa"/>
    <w:uiPriority w:val="99"/>
    <w:semiHidden/>
    <w:unhideWhenUsed/>
    <w:rsid w:val="00E33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3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6742-FB78-476D-B747-6FB48809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NBwin7</dc:creator>
  <cp:lastModifiedBy>307500a6</cp:lastModifiedBy>
  <cp:revision>29</cp:revision>
  <cp:lastPrinted>2018-11-08T05:34:00Z</cp:lastPrinted>
  <dcterms:created xsi:type="dcterms:W3CDTF">2018-11-02T06:14:00Z</dcterms:created>
  <dcterms:modified xsi:type="dcterms:W3CDTF">2018-11-13T02:09:00Z</dcterms:modified>
</cp:coreProperties>
</file>