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33" w:rsidRPr="0033189C" w:rsidRDefault="00BA4633" w:rsidP="007E1C1C">
      <w:pPr>
        <w:pStyle w:val="TableParagraph"/>
        <w:tabs>
          <w:tab w:val="left" w:pos="2836"/>
        </w:tabs>
        <w:spacing w:line="311" w:lineRule="exact"/>
        <w:ind w:left="102"/>
        <w:rPr>
          <w:rFonts w:asciiTheme="majorEastAsia" w:eastAsiaTheme="majorEastAsia" w:hAnsiTheme="majorEastAsia" w:cs="Malgun Gothic"/>
          <w:b/>
          <w:color w:val="FF0000"/>
          <w:szCs w:val="24"/>
          <w:lang w:eastAsia="ja-JP"/>
        </w:rPr>
      </w:pPr>
    </w:p>
    <w:p w:rsidR="00BA4633" w:rsidRDefault="00BA4633">
      <w:pPr>
        <w:spacing w:before="5" w:line="30" w:lineRule="exact"/>
        <w:rPr>
          <w:sz w:val="4"/>
          <w:szCs w:val="4"/>
          <w:lang w:eastAsia="ja-JP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017"/>
        <w:gridCol w:w="1612"/>
        <w:gridCol w:w="1960"/>
        <w:gridCol w:w="1701"/>
        <w:gridCol w:w="2200"/>
        <w:gridCol w:w="2311"/>
        <w:gridCol w:w="3470"/>
      </w:tblGrid>
      <w:tr w:rsidR="00BA4633" w:rsidRPr="00444E1D" w:rsidTr="00C73FC6">
        <w:trPr>
          <w:trHeight w:hRule="exact" w:val="404"/>
        </w:trPr>
        <w:tc>
          <w:tcPr>
            <w:tcW w:w="9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4633" w:rsidRPr="00444E1D" w:rsidRDefault="00D81374" w:rsidP="00C73FC6">
            <w:pPr>
              <w:pStyle w:val="TableParagraph"/>
              <w:spacing w:line="313" w:lineRule="exact"/>
              <w:ind w:left="102"/>
              <w:jc w:val="both"/>
              <w:rPr>
                <w:rFonts w:asciiTheme="minorEastAsia" w:hAnsiTheme="minorEastAsia" w:cs="Microsoft YaHei"/>
                <w:b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 w:hint="eastAsia"/>
                <w:b/>
                <w:sz w:val="21"/>
                <w:szCs w:val="21"/>
                <w:lang w:eastAsia="ja-JP"/>
              </w:rPr>
              <w:t>工事中の消防計画</w:t>
            </w:r>
          </w:p>
        </w:tc>
        <w:tc>
          <w:tcPr>
            <w:tcW w:w="5781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444E1D" w:rsidRDefault="00077EF4" w:rsidP="00C73FC6">
            <w:pPr>
              <w:pStyle w:val="TableParagraph"/>
              <w:spacing w:line="313" w:lineRule="exact"/>
              <w:ind w:left="102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Ⅱ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．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基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本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的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な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施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工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計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画</w:t>
            </w:r>
          </w:p>
        </w:tc>
      </w:tr>
      <w:tr w:rsidR="00A13585" w:rsidRPr="00444E1D" w:rsidTr="00C73FC6">
        <w:trPr>
          <w:trHeight w:hRule="exact" w:val="488"/>
        </w:trPr>
        <w:tc>
          <w:tcPr>
            <w:tcW w:w="9490" w:type="dxa"/>
            <w:gridSpan w:val="5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13585" w:rsidRPr="00444E1D" w:rsidRDefault="00A13585" w:rsidP="00C73FC6">
            <w:pPr>
              <w:pStyle w:val="TableParagraph"/>
              <w:spacing w:line="311" w:lineRule="exact"/>
              <w:ind w:left="102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Ⅰ．</w:t>
            </w:r>
            <w:r w:rsidRPr="00444E1D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工事計画概要</w:t>
            </w:r>
          </w:p>
        </w:tc>
        <w:tc>
          <w:tcPr>
            <w:tcW w:w="578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13585" w:rsidRPr="00444E1D" w:rsidRDefault="00A13585" w:rsidP="00C73FC6">
            <w:pPr>
              <w:ind w:firstLineChars="50" w:firstLine="105"/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１．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施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工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手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順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概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要</w:t>
            </w:r>
          </w:p>
        </w:tc>
      </w:tr>
      <w:tr w:rsidR="00E6609E" w:rsidRPr="00444E1D" w:rsidTr="00444E1D">
        <w:trPr>
          <w:trHeight w:hRule="exact" w:val="883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9E" w:rsidRPr="00444E1D" w:rsidRDefault="00E6609E" w:rsidP="00E6609E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１．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事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名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称</w:t>
            </w:r>
          </w:p>
        </w:tc>
        <w:tc>
          <w:tcPr>
            <w:tcW w:w="74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4E1D" w:rsidRPr="00444E1D" w:rsidRDefault="00444E1D" w:rsidP="00444E1D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578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609E" w:rsidRPr="00444E1D" w:rsidRDefault="00E6609E" w:rsidP="0033189C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E6609E" w:rsidRPr="00444E1D" w:rsidTr="00444E1D">
        <w:trPr>
          <w:trHeight w:hRule="exact" w:val="744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9E" w:rsidRPr="00444E1D" w:rsidRDefault="00E6609E" w:rsidP="00E6609E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２．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事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場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所</w:t>
            </w:r>
          </w:p>
        </w:tc>
        <w:tc>
          <w:tcPr>
            <w:tcW w:w="74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4E1D" w:rsidRPr="00444E1D" w:rsidRDefault="00444E1D" w:rsidP="00430C91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578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09E" w:rsidRPr="00444E1D" w:rsidRDefault="00E6609E" w:rsidP="00E6609E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E6609E" w:rsidRPr="00444E1D" w:rsidTr="00030126">
        <w:trPr>
          <w:trHeight w:hRule="exact" w:val="741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9E" w:rsidRPr="00444E1D" w:rsidRDefault="00E6609E" w:rsidP="00E6609E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３．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事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種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別</w:t>
            </w:r>
          </w:p>
        </w:tc>
        <w:tc>
          <w:tcPr>
            <w:tcW w:w="74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9E" w:rsidRPr="00444E1D" w:rsidRDefault="00E6609E" w:rsidP="00444E1D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578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09E" w:rsidRPr="00444E1D" w:rsidRDefault="00E6609E" w:rsidP="00E6609E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BA4633" w:rsidRPr="00444E1D" w:rsidTr="00030126">
        <w:trPr>
          <w:trHeight w:hRule="exact" w:val="601"/>
        </w:trPr>
        <w:tc>
          <w:tcPr>
            <w:tcW w:w="20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4633" w:rsidRPr="00444E1D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４．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建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物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概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要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444E1D" w:rsidRDefault="00F61E17" w:rsidP="00444E1D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(1)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</w:rPr>
              <w:t>．</w:t>
            </w:r>
            <w:r w:rsidR="00540552" w:rsidRPr="00444E1D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用途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A4633" w:rsidRPr="00444E1D" w:rsidRDefault="00BA4633" w:rsidP="00444E1D">
            <w:pPr>
              <w:ind w:left="102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A4633" w:rsidRPr="00444E1D" w:rsidRDefault="00F61E17" w:rsidP="00444E1D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(2)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</w:rPr>
              <w:t>．</w:t>
            </w:r>
            <w:r w:rsidR="00540552" w:rsidRPr="00444E1D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構造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A4633" w:rsidRPr="00444E1D" w:rsidRDefault="00BA4633" w:rsidP="00444E1D">
            <w:pPr>
              <w:ind w:left="102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781" w:type="dxa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A4633" w:rsidRPr="00444E1D" w:rsidRDefault="00BA4633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44E1D" w:rsidRPr="00444E1D" w:rsidTr="00030126">
        <w:trPr>
          <w:trHeight w:hRule="exact" w:val="595"/>
        </w:trPr>
        <w:tc>
          <w:tcPr>
            <w:tcW w:w="20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4E1D" w:rsidRPr="00444E1D" w:rsidRDefault="00444E1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44E1D" w:rsidRPr="00444E1D" w:rsidRDefault="00F61E17" w:rsidP="00444E1D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(3)</w:t>
            </w:r>
            <w:r w:rsidR="00444E1D" w:rsidRPr="00444E1D">
              <w:rPr>
                <w:rFonts w:asciiTheme="minorEastAsia" w:hAnsiTheme="minorEastAsia" w:cs="Microsoft YaHei"/>
                <w:sz w:val="21"/>
                <w:szCs w:val="21"/>
              </w:rPr>
              <w:t>．</w:t>
            </w:r>
            <w:r w:rsidR="00444E1D" w:rsidRPr="00444E1D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高さ</w:t>
            </w:r>
          </w:p>
        </w:tc>
        <w:tc>
          <w:tcPr>
            <w:tcW w:w="5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444E1D" w:rsidRDefault="00444E1D" w:rsidP="00444E1D">
            <w:pPr>
              <w:pStyle w:val="TableParagraph"/>
              <w:tabs>
                <w:tab w:val="left" w:pos="2836"/>
              </w:tabs>
              <w:spacing w:line="311" w:lineRule="exact"/>
              <w:ind w:left="102"/>
              <w:rPr>
                <w:rFonts w:asciiTheme="minorEastAsia" w:hAnsiTheme="minorEastAsia" w:cs="Microsoft YaHei"/>
                <w:color w:val="FF0000"/>
                <w:spacing w:val="-3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軒の高さ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　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ab/>
            </w:r>
            <w:r w:rsidRPr="00444E1D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最高の高さ</w:t>
            </w:r>
            <w:r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 xml:space="preserve">　</w:t>
            </w:r>
          </w:p>
          <w:p w:rsidR="00444E1D" w:rsidRPr="00444E1D" w:rsidRDefault="00444E1D" w:rsidP="00444E1D">
            <w:pPr>
              <w:pStyle w:val="TableParagraph"/>
              <w:tabs>
                <w:tab w:val="left" w:pos="2836"/>
              </w:tabs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444E1D" w:rsidRPr="00444E1D" w:rsidRDefault="00444E1D" w:rsidP="0033189C">
            <w:pPr>
              <w:pStyle w:val="TableParagraph"/>
              <w:spacing w:line="311" w:lineRule="exact"/>
              <w:ind w:left="314" w:hanging="21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２．工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Pr="00444E1D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区画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444E1D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位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置</w:t>
            </w:r>
            <w:r w:rsidRPr="00444E1D">
              <w:rPr>
                <w:rFonts w:asciiTheme="minorEastAsia" w:hAnsiTheme="minorEastAsia"/>
                <w:spacing w:val="2"/>
                <w:sz w:val="21"/>
                <w:szCs w:val="21"/>
                <w:lang w:eastAsia="ja-JP"/>
              </w:rPr>
              <w:t>及</w:t>
            </w:r>
            <w:r w:rsidRPr="00444E1D">
              <w:rPr>
                <w:rFonts w:asciiTheme="minorEastAsia" w:hAnsiTheme="minorEastAsia"/>
                <w:sz w:val="21"/>
                <w:szCs w:val="21"/>
                <w:lang w:eastAsia="ja-JP"/>
              </w:rPr>
              <w:t>び構造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</w:tcPr>
          <w:p w:rsidR="00444E1D" w:rsidRPr="00444E1D" w:rsidRDefault="00444E1D" w:rsidP="00430C91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別添図面に（</w:t>
            </w:r>
            <w:r w:rsidRPr="00444E1D">
              <w:rPr>
                <w:rFonts w:asciiTheme="minorEastAsia" w:hAnsiTheme="minorEastAsia" w:cs="Microsoft YaHei"/>
                <w:spacing w:val="4"/>
                <w:sz w:val="21"/>
                <w:szCs w:val="21"/>
                <w:lang w:eastAsia="ja-JP"/>
              </w:rPr>
              <w:t>工</w:t>
            </w:r>
            <w:r w:rsidRPr="00444E1D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事区画</w:t>
            </w:r>
            <w:r w:rsidRPr="00444E1D">
              <w:rPr>
                <w:rFonts w:asciiTheme="minorEastAsia" w:hAnsiTheme="minorEastAsia" w:cs="Microsoft YaHei"/>
                <w:spacing w:val="4"/>
                <w:sz w:val="21"/>
                <w:szCs w:val="21"/>
                <w:lang w:eastAsia="ja-JP"/>
              </w:rPr>
              <w:t>の</w:t>
            </w: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位置は朱線で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）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表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示</w:t>
            </w:r>
          </w:p>
          <w:p w:rsidR="00444E1D" w:rsidRPr="00444E1D" w:rsidRDefault="00444E1D" w:rsidP="00030126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444E1D" w:rsidRPr="00444E1D" w:rsidTr="00030126">
        <w:trPr>
          <w:trHeight w:hRule="exact" w:val="754"/>
        </w:trPr>
        <w:tc>
          <w:tcPr>
            <w:tcW w:w="20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44E1D" w:rsidRPr="00444E1D" w:rsidRDefault="00444E1D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4E1D" w:rsidRPr="00444E1D" w:rsidRDefault="00F61E17" w:rsidP="00444E1D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(4)</w:t>
            </w:r>
            <w:r w:rsidR="00444E1D" w:rsidRPr="00444E1D">
              <w:rPr>
                <w:rFonts w:asciiTheme="minorEastAsia" w:hAnsiTheme="minorEastAsia" w:cs="Microsoft YaHei"/>
                <w:sz w:val="21"/>
                <w:szCs w:val="21"/>
              </w:rPr>
              <w:t>．</w:t>
            </w:r>
            <w:r w:rsidR="00444E1D" w:rsidRPr="00444E1D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階数</w:t>
            </w:r>
          </w:p>
        </w:tc>
        <w:tc>
          <w:tcPr>
            <w:tcW w:w="5861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4E1D" w:rsidRPr="00444E1D" w:rsidRDefault="00444E1D" w:rsidP="00C73FC6">
            <w:pPr>
              <w:pStyle w:val="TableParagraph"/>
              <w:tabs>
                <w:tab w:val="left" w:pos="945"/>
                <w:tab w:val="left" w:pos="1573"/>
                <w:tab w:val="left" w:pos="2415"/>
                <w:tab w:val="left" w:pos="3045"/>
                <w:tab w:val="left" w:pos="4096"/>
              </w:tabs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地上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ab/>
              <w:t>階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ab/>
            </w: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地下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ab/>
              <w:t>階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ab/>
            </w: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塔屋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ab/>
              <w:t>階</w:t>
            </w:r>
          </w:p>
        </w:tc>
        <w:tc>
          <w:tcPr>
            <w:tcW w:w="2311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444E1D" w:rsidRPr="00444E1D" w:rsidRDefault="00444E1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:rsidR="00444E1D" w:rsidRPr="00444E1D" w:rsidRDefault="00444E1D" w:rsidP="00430C91">
            <w:pPr>
              <w:ind w:left="10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44E1D" w:rsidRPr="00444E1D" w:rsidTr="00030126">
        <w:trPr>
          <w:trHeight w:hRule="exact" w:val="749"/>
        </w:trPr>
        <w:tc>
          <w:tcPr>
            <w:tcW w:w="20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4E1D" w:rsidRPr="00444E1D" w:rsidRDefault="00444E1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444E1D" w:rsidRPr="00444E1D" w:rsidRDefault="00F61E17" w:rsidP="00444E1D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(5)</w:t>
            </w:r>
            <w:r w:rsidR="00444E1D" w:rsidRPr="00444E1D">
              <w:rPr>
                <w:rFonts w:asciiTheme="minorEastAsia" w:hAnsiTheme="minorEastAsia" w:cs="Microsoft YaHei"/>
                <w:sz w:val="21"/>
                <w:szCs w:val="21"/>
              </w:rPr>
              <w:t>．</w:t>
            </w:r>
            <w:r w:rsidR="00444E1D" w:rsidRPr="00444E1D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建築面積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444E1D" w:rsidRPr="00444E1D" w:rsidRDefault="00444E1D" w:rsidP="00444E1D">
            <w:pPr>
              <w:pStyle w:val="TableParagraph"/>
              <w:spacing w:line="311" w:lineRule="exact"/>
              <w:ind w:left="102" w:right="99"/>
              <w:jc w:val="right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㎡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444E1D" w:rsidRPr="00444E1D" w:rsidRDefault="00F61E17" w:rsidP="00444E1D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(6)</w:t>
            </w:r>
            <w:r w:rsidR="00444E1D" w:rsidRPr="00444E1D">
              <w:rPr>
                <w:rFonts w:asciiTheme="minorEastAsia" w:hAnsiTheme="minorEastAsia" w:cs="Microsoft YaHei"/>
                <w:sz w:val="21"/>
                <w:szCs w:val="21"/>
              </w:rPr>
              <w:t>．</w:t>
            </w:r>
            <w:r w:rsidR="00444E1D" w:rsidRPr="00444E1D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延べ面積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44E1D" w:rsidRPr="00444E1D" w:rsidRDefault="00444E1D" w:rsidP="00444E1D">
            <w:pPr>
              <w:pStyle w:val="TableParagraph"/>
              <w:spacing w:line="311" w:lineRule="exact"/>
              <w:ind w:left="102" w:right="119"/>
              <w:jc w:val="right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㎡</w:t>
            </w:r>
          </w:p>
        </w:tc>
        <w:tc>
          <w:tcPr>
            <w:tcW w:w="2311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444E1D" w:rsidRPr="00444E1D" w:rsidRDefault="00444E1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right w:val="single" w:sz="5" w:space="0" w:color="000000"/>
            </w:tcBorders>
          </w:tcPr>
          <w:p w:rsidR="00444E1D" w:rsidRPr="00444E1D" w:rsidRDefault="00444E1D" w:rsidP="00430C91">
            <w:pPr>
              <w:ind w:left="10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44E1D" w:rsidRPr="00444E1D" w:rsidTr="00030126">
        <w:trPr>
          <w:trHeight w:hRule="exact" w:val="1496"/>
        </w:trPr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</w:tcPr>
          <w:p w:rsidR="00444E1D" w:rsidRPr="00444E1D" w:rsidRDefault="00444E1D" w:rsidP="0033189C">
            <w:pPr>
              <w:pStyle w:val="TableParagraph"/>
              <w:spacing w:line="311" w:lineRule="exact"/>
              <w:ind w:left="318" w:hanging="216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５．昇降機</w:t>
            </w:r>
            <w:r w:rsidRPr="00444E1D">
              <w:rPr>
                <w:rFonts w:asciiTheme="minorEastAsia" w:hAnsiTheme="minorEastAsia" w:cs="Microsoft YaHei"/>
                <w:spacing w:val="4"/>
                <w:sz w:val="21"/>
                <w:szCs w:val="21"/>
                <w:lang w:eastAsia="ja-JP"/>
              </w:rPr>
              <w:t>・</w:t>
            </w:r>
            <w:r w:rsidRPr="00444E1D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建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築</w:t>
            </w:r>
            <w:r w:rsidRPr="00444E1D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設備又は工</w:t>
            </w:r>
            <w:r w:rsidRPr="00444E1D">
              <w:rPr>
                <w:rFonts w:asciiTheme="minorEastAsia" w:hAnsiTheme="minorEastAsia" w:cs="Microsoft YaHei"/>
                <w:spacing w:val="4"/>
                <w:sz w:val="21"/>
                <w:szCs w:val="21"/>
                <w:lang w:eastAsia="ja-JP"/>
              </w:rPr>
              <w:t>作</w:t>
            </w:r>
            <w:r w:rsidRPr="00444E1D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物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 概要</w:t>
            </w:r>
          </w:p>
        </w:tc>
        <w:tc>
          <w:tcPr>
            <w:tcW w:w="7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</w:tcBorders>
          </w:tcPr>
          <w:p w:rsidR="00444E1D" w:rsidRPr="00444E1D" w:rsidRDefault="00444E1D" w:rsidP="00444E1D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311" w:type="dxa"/>
            <w:vMerge/>
            <w:tcBorders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:rsidR="00444E1D" w:rsidRPr="00444E1D" w:rsidRDefault="00444E1D">
            <w:pPr>
              <w:pStyle w:val="TableParagraph"/>
              <w:spacing w:before="1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</w:tc>
        <w:tc>
          <w:tcPr>
            <w:tcW w:w="3470" w:type="dxa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44E1D" w:rsidRPr="00444E1D" w:rsidRDefault="00444E1D" w:rsidP="00430C91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</w:tc>
      </w:tr>
      <w:tr w:rsidR="00077EF4" w:rsidRPr="00444E1D" w:rsidTr="00030126">
        <w:trPr>
          <w:trHeight w:hRule="exact" w:val="783"/>
        </w:trPr>
        <w:tc>
          <w:tcPr>
            <w:tcW w:w="94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077EF4" w:rsidRPr="00444E1D" w:rsidRDefault="00077EF4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</w:tc>
        <w:tc>
          <w:tcPr>
            <w:tcW w:w="231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77EF4" w:rsidRPr="00444E1D" w:rsidRDefault="00077EF4">
            <w:pPr>
              <w:pStyle w:val="TableParagraph"/>
              <w:spacing w:line="320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３．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事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程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7EF4" w:rsidRPr="00444E1D" w:rsidRDefault="00077EF4">
            <w:pPr>
              <w:pStyle w:val="TableParagraph"/>
              <w:spacing w:line="320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別添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程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表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に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表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示</w:t>
            </w:r>
          </w:p>
        </w:tc>
      </w:tr>
      <w:tr w:rsidR="00030126" w:rsidRPr="00444E1D" w:rsidTr="00DB38C5">
        <w:trPr>
          <w:trHeight w:hRule="exact" w:val="457"/>
        </w:trPr>
        <w:tc>
          <w:tcPr>
            <w:tcW w:w="9490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0126" w:rsidRPr="00444E1D" w:rsidRDefault="00030126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</w:tc>
        <w:tc>
          <w:tcPr>
            <w:tcW w:w="5781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30126" w:rsidRPr="00444E1D" w:rsidRDefault="00030126" w:rsidP="00030126">
            <w:pPr>
              <w:spacing w:line="320" w:lineRule="exact"/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４．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用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資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材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等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搬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出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入及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び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そ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管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理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方法</w:t>
            </w:r>
          </w:p>
        </w:tc>
      </w:tr>
      <w:tr w:rsidR="00077EF4" w:rsidRPr="00444E1D" w:rsidTr="00444E1D">
        <w:trPr>
          <w:trHeight w:val="1144"/>
        </w:trPr>
        <w:tc>
          <w:tcPr>
            <w:tcW w:w="9490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7EF4" w:rsidRPr="00444E1D" w:rsidRDefault="00077EF4">
            <w:pPr>
              <w:pStyle w:val="TableParagraph"/>
              <w:tabs>
                <w:tab w:val="left" w:pos="1787"/>
              </w:tabs>
              <w:spacing w:line="311" w:lineRule="exact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</w:tc>
        <w:tc>
          <w:tcPr>
            <w:tcW w:w="5781" w:type="dxa"/>
            <w:gridSpan w:val="2"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77EF4" w:rsidRPr="00444E1D" w:rsidRDefault="00077EF4" w:rsidP="0033189C">
            <w:pPr>
              <w:ind w:left="312" w:hanging="2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</w:tbl>
    <w:p w:rsidR="00BA4633" w:rsidRDefault="00BA4633">
      <w:pPr>
        <w:rPr>
          <w:lang w:eastAsia="ja-JP"/>
        </w:rPr>
        <w:sectPr w:rsidR="00BA4633" w:rsidSect="00770068">
          <w:type w:val="continuous"/>
          <w:pgSz w:w="16839" w:h="1192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BA4633" w:rsidRDefault="00BA4633">
      <w:pPr>
        <w:spacing w:before="5" w:line="80" w:lineRule="exact"/>
        <w:rPr>
          <w:sz w:val="8"/>
          <w:szCs w:val="8"/>
          <w:lang w:eastAsia="ja-JP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89"/>
        <w:gridCol w:w="4035"/>
        <w:gridCol w:w="2460"/>
        <w:gridCol w:w="2462"/>
        <w:gridCol w:w="2463"/>
        <w:gridCol w:w="2463"/>
      </w:tblGrid>
      <w:tr w:rsidR="00BA4633" w:rsidRPr="00444E1D" w:rsidTr="00C73FC6">
        <w:trPr>
          <w:trHeight w:hRule="exact" w:val="488"/>
        </w:trPr>
        <w:tc>
          <w:tcPr>
            <w:tcW w:w="1477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444E1D" w:rsidRDefault="00077EF4" w:rsidP="00C73FC6">
            <w:pPr>
              <w:pStyle w:val="TableParagraph"/>
              <w:spacing w:line="313" w:lineRule="exact"/>
              <w:ind w:left="102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Ⅲ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．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に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よ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り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機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能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確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保に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支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障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が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生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じ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る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避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難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施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設等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、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そ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他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安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全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施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設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等及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び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そ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代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替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措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置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等</w:t>
            </w:r>
          </w:p>
        </w:tc>
      </w:tr>
      <w:tr w:rsidR="00BA4633" w:rsidRPr="00444E1D" w:rsidTr="00D065A3">
        <w:trPr>
          <w:trHeight w:hRule="exact" w:val="485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</w:tcPr>
          <w:p w:rsidR="00BA4633" w:rsidRPr="00444E1D" w:rsidRDefault="00BA4633" w:rsidP="00B04944">
            <w:pPr>
              <w:spacing w:beforeLines="50" w:before="12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403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444E1D" w:rsidRDefault="009F5D67" w:rsidP="00B04944">
            <w:pPr>
              <w:pStyle w:val="TableParagraph"/>
              <w:tabs>
                <w:tab w:val="left" w:pos="637"/>
              </w:tabs>
              <w:spacing w:beforeLines="50" w:before="120"/>
              <w:ind w:left="6"/>
              <w:jc w:val="center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種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ab/>
              <w:t>類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444E1D" w:rsidRDefault="009F5D67" w:rsidP="00B04944">
            <w:pPr>
              <w:pStyle w:val="TableParagraph"/>
              <w:tabs>
                <w:tab w:val="left" w:pos="1434"/>
              </w:tabs>
              <w:spacing w:beforeLines="50" w:before="120"/>
              <w:ind w:left="803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箇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ab/>
              <w:t>所</w:t>
            </w:r>
          </w:p>
        </w:tc>
        <w:tc>
          <w:tcPr>
            <w:tcW w:w="2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444E1D" w:rsidRDefault="00540552" w:rsidP="00B04944">
            <w:pPr>
              <w:pStyle w:val="TableParagraph"/>
              <w:spacing w:beforeLines="50" w:before="120"/>
              <w:ind w:left="385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工事期間及び時間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444E1D" w:rsidRDefault="00540552" w:rsidP="00B04944">
            <w:pPr>
              <w:pStyle w:val="TableParagraph"/>
              <w:spacing w:beforeLines="50" w:before="120"/>
              <w:ind w:left="488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代替措置の概要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444E1D" w:rsidRDefault="00540552" w:rsidP="00B04944">
            <w:pPr>
              <w:pStyle w:val="TableParagraph"/>
              <w:spacing w:beforeLines="50" w:before="120"/>
              <w:ind w:left="69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管理の方法</w:t>
            </w:r>
          </w:p>
        </w:tc>
      </w:tr>
      <w:tr w:rsidR="00BA4633" w:rsidRPr="00444E1D" w:rsidTr="00C73FC6">
        <w:trPr>
          <w:cantSplit/>
          <w:trHeight w:hRule="exact" w:val="4901"/>
        </w:trPr>
        <w:tc>
          <w:tcPr>
            <w:tcW w:w="88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V"/>
            <w:vAlign w:val="center"/>
          </w:tcPr>
          <w:p w:rsidR="00BA4633" w:rsidRPr="00444E1D" w:rsidRDefault="00430C91" w:rsidP="00430C91">
            <w:pPr>
              <w:pStyle w:val="TableParagraph"/>
              <w:snapToGrid w:val="0"/>
              <w:ind w:left="102" w:right="113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１．避難施設等</w:t>
            </w:r>
          </w:p>
        </w:tc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444E1D" w:rsidRDefault="00F61E17" w:rsidP="00F02C79">
            <w:pPr>
              <w:pStyle w:val="TableParagraph"/>
              <w:spacing w:line="276" w:lineRule="auto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(1)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．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廊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下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そ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他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通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路</w:t>
            </w:r>
          </w:p>
          <w:p w:rsidR="00D01823" w:rsidRPr="00444E1D" w:rsidRDefault="00D01823" w:rsidP="00F02C79">
            <w:pPr>
              <w:pStyle w:val="TableParagraph"/>
              <w:spacing w:before="1" w:line="276" w:lineRule="auto"/>
              <w:ind w:left="104" w:right="160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B04944" w:rsidRPr="00444E1D" w:rsidRDefault="00F61E17" w:rsidP="00F02C79">
            <w:pPr>
              <w:pStyle w:val="TableParagraph"/>
              <w:spacing w:before="1" w:line="276" w:lineRule="auto"/>
              <w:ind w:left="104" w:right="160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(2)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．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直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通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階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 xml:space="preserve">段等 </w:t>
            </w:r>
          </w:p>
          <w:p w:rsidR="00D01823" w:rsidRPr="00444E1D" w:rsidRDefault="00D01823" w:rsidP="00F02C79">
            <w:pPr>
              <w:pStyle w:val="TableParagraph"/>
              <w:spacing w:before="1" w:line="276" w:lineRule="auto"/>
              <w:ind w:left="104" w:right="160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B04944" w:rsidRPr="00444E1D" w:rsidRDefault="00F61E17" w:rsidP="00F02C79">
            <w:pPr>
              <w:pStyle w:val="TableParagraph"/>
              <w:spacing w:before="1" w:line="276" w:lineRule="auto"/>
              <w:ind w:left="104" w:right="160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(3)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．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地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下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道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 xml:space="preserve">等 </w:t>
            </w:r>
          </w:p>
          <w:p w:rsidR="00D01823" w:rsidRPr="00444E1D" w:rsidRDefault="009F5D67" w:rsidP="00DE2E93">
            <w:pPr>
              <w:pStyle w:val="TableParagraph"/>
              <w:spacing w:before="1" w:line="276" w:lineRule="auto"/>
              <w:ind w:right="160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 xml:space="preserve"> </w:t>
            </w:r>
          </w:p>
          <w:p w:rsidR="00B04944" w:rsidRPr="00444E1D" w:rsidRDefault="00F61E17" w:rsidP="00D01823">
            <w:pPr>
              <w:pStyle w:val="TableParagraph"/>
              <w:spacing w:before="1" w:line="276" w:lineRule="auto"/>
              <w:ind w:right="1609" w:firstLineChars="50" w:firstLine="105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(4)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．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排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煙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設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備</w:t>
            </w:r>
          </w:p>
          <w:p w:rsidR="00D01823" w:rsidRPr="00444E1D" w:rsidRDefault="00D01823" w:rsidP="00F02C79">
            <w:pPr>
              <w:pStyle w:val="TableParagraph"/>
              <w:spacing w:before="1" w:line="276" w:lineRule="auto"/>
              <w:ind w:left="104" w:right="1609"/>
              <w:rPr>
                <w:rFonts w:asciiTheme="minorEastAsia" w:hAnsiTheme="minorEastAsia" w:cs="Microsoft YaHei"/>
                <w:spacing w:val="-1"/>
                <w:sz w:val="21"/>
                <w:szCs w:val="21"/>
                <w:lang w:eastAsia="ja-JP"/>
              </w:rPr>
            </w:pPr>
          </w:p>
          <w:p w:rsidR="00D01823" w:rsidRPr="00444E1D" w:rsidRDefault="00F61E17" w:rsidP="00F02C79">
            <w:pPr>
              <w:pStyle w:val="TableParagraph"/>
              <w:spacing w:before="1" w:line="276" w:lineRule="auto"/>
              <w:ind w:left="104" w:right="160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pacing w:val="-1"/>
                <w:sz w:val="21"/>
                <w:szCs w:val="21"/>
                <w:lang w:eastAsia="ja-JP"/>
              </w:rPr>
              <w:t>(5)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．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非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常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用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照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明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装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 xml:space="preserve">置 </w:t>
            </w:r>
          </w:p>
          <w:p w:rsidR="00D01823" w:rsidRPr="00444E1D" w:rsidRDefault="00D01823" w:rsidP="00F02C79">
            <w:pPr>
              <w:pStyle w:val="TableParagraph"/>
              <w:spacing w:before="1" w:line="276" w:lineRule="auto"/>
              <w:ind w:left="104" w:right="160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B04944" w:rsidRPr="00444E1D" w:rsidRDefault="00F61E17" w:rsidP="00F02C79">
            <w:pPr>
              <w:pStyle w:val="TableParagraph"/>
              <w:spacing w:before="1" w:line="276" w:lineRule="auto"/>
              <w:ind w:left="104" w:right="160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(6)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．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非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常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用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昇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 xml:space="preserve">降機 </w:t>
            </w:r>
          </w:p>
          <w:p w:rsidR="00D01823" w:rsidRPr="00444E1D" w:rsidRDefault="00D01823" w:rsidP="00F02C79">
            <w:pPr>
              <w:pStyle w:val="TableParagraph"/>
              <w:spacing w:before="1" w:line="276" w:lineRule="auto"/>
              <w:ind w:left="104" w:right="160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BA4633" w:rsidRPr="00444E1D" w:rsidRDefault="00F61E17" w:rsidP="00F02C79">
            <w:pPr>
              <w:pStyle w:val="TableParagraph"/>
              <w:spacing w:before="1" w:line="276" w:lineRule="auto"/>
              <w:ind w:left="104" w:right="160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(7)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．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防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火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区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画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A77" w:rsidRPr="00444E1D" w:rsidRDefault="00004A77" w:rsidP="00430C91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030126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※事前に建築指導課と十分協議すること</w:t>
            </w:r>
          </w:p>
        </w:tc>
        <w:tc>
          <w:tcPr>
            <w:tcW w:w="2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444E1D" w:rsidRDefault="00BA4633" w:rsidP="00430C91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444E1D" w:rsidRDefault="00BA4633" w:rsidP="00430C91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444E1D" w:rsidRDefault="00BA4633" w:rsidP="00430C91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BA4633" w:rsidRPr="00444E1D" w:rsidTr="00C73FC6">
        <w:trPr>
          <w:cantSplit/>
          <w:trHeight w:hRule="exact" w:val="4260"/>
        </w:trPr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V"/>
            <w:vAlign w:val="center"/>
          </w:tcPr>
          <w:p w:rsidR="00BA4633" w:rsidRPr="00444E1D" w:rsidRDefault="00D065A3" w:rsidP="00430C91">
            <w:pPr>
              <w:pStyle w:val="TableParagraph"/>
              <w:ind w:left="102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２</w:t>
            </w: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．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そ</w:t>
            </w:r>
            <w:r w:rsidR="00430C91"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の他の安全施設等</w:t>
            </w:r>
          </w:p>
        </w:tc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444E1D" w:rsidRDefault="00F61E17" w:rsidP="00F61E17">
            <w:pPr>
              <w:pStyle w:val="TableParagraph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(1)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．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非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常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用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進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入口</w:t>
            </w:r>
          </w:p>
          <w:p w:rsidR="00BA4633" w:rsidRPr="00444E1D" w:rsidRDefault="00BA4633" w:rsidP="00F61E17">
            <w:pPr>
              <w:pStyle w:val="TableParagraph"/>
              <w:spacing w:line="120" w:lineRule="exact"/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BA4633" w:rsidRPr="00444E1D" w:rsidRDefault="00BA4633" w:rsidP="00F61E17">
            <w:pPr>
              <w:pStyle w:val="TableParagraph"/>
              <w:spacing w:line="200" w:lineRule="exact"/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BA4633" w:rsidRPr="00444E1D" w:rsidRDefault="00F61E17" w:rsidP="00F61E17">
            <w:pPr>
              <w:pStyle w:val="TableParagraph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(2)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．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そ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の他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444E1D" w:rsidRDefault="00BA4633" w:rsidP="00430C91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0126" w:rsidRPr="00444E1D" w:rsidRDefault="00030126" w:rsidP="00430C91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444E1D" w:rsidRDefault="00BA4633" w:rsidP="00430C91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444E1D" w:rsidRDefault="00BA4633" w:rsidP="00430C91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610445" w:rsidRPr="00444E1D" w:rsidTr="00C73FC6">
        <w:trPr>
          <w:trHeight w:hRule="exact" w:val="488"/>
        </w:trPr>
        <w:tc>
          <w:tcPr>
            <w:tcW w:w="1477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0445" w:rsidRPr="00444E1D" w:rsidRDefault="00610445" w:rsidP="00C73FC6">
            <w:pPr>
              <w:pStyle w:val="TableParagraph"/>
              <w:spacing w:line="313" w:lineRule="exact"/>
              <w:ind w:left="102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lastRenderedPageBreak/>
              <w:t>Ⅳ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．</w:t>
            </w:r>
            <w:r w:rsidRPr="00444E1D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工事により機能の確保に支障を生じる消防用設備等</w:t>
            </w:r>
          </w:p>
        </w:tc>
      </w:tr>
      <w:tr w:rsidR="00610445" w:rsidRPr="00444E1D" w:rsidTr="00C73FC6">
        <w:trPr>
          <w:trHeight w:hRule="exact" w:val="485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  <w:tl2br w:val="single" w:sz="4" w:space="0" w:color="auto"/>
            </w:tcBorders>
            <w:vAlign w:val="center"/>
          </w:tcPr>
          <w:p w:rsidR="00610445" w:rsidRPr="00444E1D" w:rsidRDefault="00610445" w:rsidP="00C73FC6">
            <w:pPr>
              <w:spacing w:beforeLines="50" w:before="120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40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610445" w:rsidRPr="00444E1D" w:rsidRDefault="00610445" w:rsidP="00C73FC6">
            <w:pPr>
              <w:pStyle w:val="TableParagraph"/>
              <w:tabs>
                <w:tab w:val="left" w:pos="637"/>
              </w:tabs>
              <w:ind w:left="6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種類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445" w:rsidRPr="00444E1D" w:rsidRDefault="00610445" w:rsidP="00C73FC6">
            <w:pPr>
              <w:pStyle w:val="TableParagraph"/>
              <w:tabs>
                <w:tab w:val="left" w:pos="1434"/>
              </w:tabs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箇所</w:t>
            </w:r>
          </w:p>
        </w:tc>
        <w:tc>
          <w:tcPr>
            <w:tcW w:w="2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445" w:rsidRPr="00444E1D" w:rsidRDefault="00610445" w:rsidP="00C73FC6">
            <w:pPr>
              <w:pStyle w:val="TableParagraph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工事期間及び時間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445" w:rsidRPr="00444E1D" w:rsidRDefault="00610445" w:rsidP="00C73FC6">
            <w:pPr>
              <w:pStyle w:val="TableParagraph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代替措置の概要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10445" w:rsidRPr="00444E1D" w:rsidRDefault="00610445" w:rsidP="00C73FC6">
            <w:pPr>
              <w:pStyle w:val="TableParagraph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管理の方法</w:t>
            </w:r>
          </w:p>
        </w:tc>
      </w:tr>
      <w:tr w:rsidR="00D065A3" w:rsidRPr="00444E1D" w:rsidTr="00C73FC6">
        <w:trPr>
          <w:cantSplit/>
          <w:trHeight w:val="2294"/>
        </w:trPr>
        <w:tc>
          <w:tcPr>
            <w:tcW w:w="889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extDirection w:val="tbRlV"/>
            <w:vAlign w:val="center"/>
          </w:tcPr>
          <w:p w:rsidR="00D065A3" w:rsidRPr="00444E1D" w:rsidRDefault="00030126" w:rsidP="0033189C">
            <w:pPr>
              <w:pStyle w:val="TableParagraph"/>
              <w:ind w:left="102" w:right="113"/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１．消火設備</w:t>
            </w:r>
          </w:p>
        </w:tc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61E17" w:rsidRDefault="00F61E17" w:rsidP="00F61E17">
            <w:pPr>
              <w:pStyle w:val="TableParagraph"/>
              <w:spacing w:before="1" w:line="276" w:lineRule="auto"/>
              <w:ind w:left="102" w:right="203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(1)．</w:t>
            </w:r>
            <w:r w:rsidR="00D065A3"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スプリンクラー設備</w:t>
            </w:r>
          </w:p>
          <w:p w:rsidR="00F61E17" w:rsidRDefault="00F61E17" w:rsidP="00F61E17">
            <w:pPr>
              <w:pStyle w:val="TableParagraph"/>
              <w:spacing w:before="1" w:line="276" w:lineRule="auto"/>
              <w:ind w:left="102" w:right="203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F61E17" w:rsidRDefault="00F61E17" w:rsidP="00F61E17">
            <w:pPr>
              <w:pStyle w:val="TableParagraph"/>
              <w:spacing w:before="1" w:line="276" w:lineRule="auto"/>
              <w:ind w:left="102" w:right="203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(2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)．</w:t>
            </w:r>
          </w:p>
          <w:p w:rsidR="00F61E17" w:rsidRDefault="00F61E17" w:rsidP="00F61E17">
            <w:pPr>
              <w:pStyle w:val="TableParagraph"/>
              <w:spacing w:before="1" w:line="276" w:lineRule="auto"/>
              <w:ind w:left="102" w:right="203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D065A3" w:rsidRPr="00444E1D" w:rsidRDefault="00F61E17" w:rsidP="00F61E17">
            <w:pPr>
              <w:pStyle w:val="TableParagraph"/>
              <w:spacing w:before="1" w:line="276" w:lineRule="auto"/>
              <w:ind w:left="102" w:right="203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(3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)．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065A3" w:rsidRPr="00030126" w:rsidRDefault="00D065A3" w:rsidP="00430C91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246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065A3" w:rsidRPr="00030126" w:rsidRDefault="00D065A3" w:rsidP="00430C91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065A3" w:rsidRPr="00030126" w:rsidRDefault="00D065A3" w:rsidP="00430C91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065A3" w:rsidRPr="00444E1D" w:rsidRDefault="00D065A3" w:rsidP="00430C91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※使用部分と工事部分の責任者が、事前に消防側と十分協議すること</w:t>
            </w:r>
          </w:p>
        </w:tc>
      </w:tr>
      <w:tr w:rsidR="00D065A3" w:rsidRPr="00444E1D" w:rsidTr="00C73FC6">
        <w:trPr>
          <w:cantSplit/>
          <w:trHeight w:val="2294"/>
        </w:trPr>
        <w:tc>
          <w:tcPr>
            <w:tcW w:w="8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extDirection w:val="tbRlV"/>
            <w:vAlign w:val="center"/>
          </w:tcPr>
          <w:p w:rsidR="00D065A3" w:rsidRPr="00444E1D" w:rsidRDefault="00030126" w:rsidP="0033189C">
            <w:pPr>
              <w:pStyle w:val="TableParagraph"/>
              <w:ind w:left="102" w:right="113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２．警報設備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065A3" w:rsidRPr="00444E1D" w:rsidRDefault="00F61E17" w:rsidP="00F61E17">
            <w:pPr>
              <w:pStyle w:val="TableParagraph"/>
              <w:spacing w:before="1" w:line="276" w:lineRule="auto"/>
              <w:ind w:left="104" w:right="203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(1)．</w:t>
            </w:r>
            <w:r w:rsidR="00D065A3"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自動火災報知設備</w:t>
            </w:r>
          </w:p>
          <w:p w:rsidR="00D065A3" w:rsidRPr="00444E1D" w:rsidRDefault="00D065A3" w:rsidP="00F61E17">
            <w:pPr>
              <w:pStyle w:val="TableParagraph"/>
              <w:spacing w:before="1" w:line="276" w:lineRule="auto"/>
              <w:ind w:right="203" w:firstLineChars="50" w:firstLine="105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D065A3" w:rsidRPr="00444E1D" w:rsidRDefault="00F61E17" w:rsidP="00F61E17">
            <w:pPr>
              <w:pStyle w:val="TableParagraph"/>
              <w:spacing w:before="1" w:line="276" w:lineRule="auto"/>
              <w:ind w:right="203" w:firstLineChars="50" w:firstLine="105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(2)．</w:t>
            </w:r>
            <w:r w:rsidR="00D065A3"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非常警報設備</w:t>
            </w:r>
          </w:p>
          <w:p w:rsidR="00D065A3" w:rsidRPr="00444E1D" w:rsidRDefault="00D065A3" w:rsidP="00F61E17">
            <w:pPr>
              <w:pStyle w:val="TableParagraph"/>
              <w:spacing w:before="1" w:line="276" w:lineRule="auto"/>
              <w:ind w:right="203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 xml:space="preserve"> </w:t>
            </w:r>
          </w:p>
          <w:p w:rsidR="00D065A3" w:rsidRPr="00444E1D" w:rsidRDefault="00F61E17" w:rsidP="00F61E17">
            <w:pPr>
              <w:pStyle w:val="TableParagraph"/>
              <w:spacing w:before="1" w:line="276" w:lineRule="auto"/>
              <w:ind w:right="203" w:firstLineChars="50" w:firstLine="105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(3)．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065A3" w:rsidRPr="00030126" w:rsidRDefault="00D065A3" w:rsidP="00430C91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065A3" w:rsidRPr="00030126" w:rsidRDefault="00D065A3" w:rsidP="00430C91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065A3" w:rsidRPr="00030126" w:rsidRDefault="00D065A3" w:rsidP="00430C91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065A3" w:rsidRPr="00444E1D" w:rsidRDefault="00D065A3" w:rsidP="0033189C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D065A3" w:rsidRPr="00444E1D" w:rsidTr="00C73FC6">
        <w:trPr>
          <w:cantSplit/>
          <w:trHeight w:val="2294"/>
        </w:trPr>
        <w:tc>
          <w:tcPr>
            <w:tcW w:w="8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extDirection w:val="tbRlV"/>
            <w:vAlign w:val="center"/>
          </w:tcPr>
          <w:p w:rsidR="00D065A3" w:rsidRPr="00444E1D" w:rsidRDefault="00030126" w:rsidP="0033189C">
            <w:pPr>
              <w:pStyle w:val="TableParagraph"/>
              <w:ind w:left="102" w:right="113"/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３．避難設備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065A3" w:rsidRPr="00444E1D" w:rsidRDefault="00F61E17" w:rsidP="00F61E17">
            <w:pPr>
              <w:pStyle w:val="TableParagraph"/>
              <w:spacing w:before="1" w:line="276" w:lineRule="auto"/>
              <w:ind w:left="102" w:right="203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(1)．</w:t>
            </w:r>
            <w:r w:rsidR="00D065A3"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避難器具</w:t>
            </w:r>
          </w:p>
          <w:p w:rsidR="00D065A3" w:rsidRPr="00444E1D" w:rsidRDefault="00D065A3" w:rsidP="00F61E17">
            <w:pPr>
              <w:pStyle w:val="TableParagraph"/>
              <w:spacing w:before="1" w:line="276" w:lineRule="auto"/>
              <w:ind w:left="102" w:right="203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D065A3" w:rsidRPr="00444E1D" w:rsidRDefault="00F61E17" w:rsidP="00F61E17">
            <w:pPr>
              <w:pStyle w:val="TableParagraph"/>
              <w:spacing w:before="1" w:line="276" w:lineRule="auto"/>
              <w:ind w:left="102" w:right="203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(2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)．</w:t>
            </w:r>
            <w:r w:rsidR="00D065A3"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誘導灯</w:t>
            </w:r>
          </w:p>
          <w:p w:rsidR="00D065A3" w:rsidRPr="00444E1D" w:rsidRDefault="00D065A3" w:rsidP="00F61E17">
            <w:pPr>
              <w:pStyle w:val="TableParagraph"/>
              <w:spacing w:before="1" w:line="276" w:lineRule="auto"/>
              <w:ind w:left="102" w:right="203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D065A3" w:rsidRPr="00444E1D" w:rsidRDefault="00F61E17" w:rsidP="00F61E17">
            <w:pPr>
              <w:pStyle w:val="TableParagraph"/>
              <w:spacing w:before="1" w:line="276" w:lineRule="auto"/>
              <w:ind w:left="102" w:right="203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(3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)．</w:t>
            </w:r>
          </w:p>
          <w:p w:rsidR="00D065A3" w:rsidRPr="00444E1D" w:rsidRDefault="00D065A3" w:rsidP="00F61E17">
            <w:pPr>
              <w:pStyle w:val="TableParagraph"/>
              <w:spacing w:before="1" w:line="276" w:lineRule="auto"/>
              <w:ind w:left="102" w:right="203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065A3" w:rsidRPr="00030126" w:rsidRDefault="00D065A3" w:rsidP="00430C91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065A3" w:rsidRPr="00030126" w:rsidRDefault="00D065A3" w:rsidP="00430C91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065A3" w:rsidRPr="00030126" w:rsidRDefault="00D065A3" w:rsidP="00430C91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065A3" w:rsidRPr="00444E1D" w:rsidRDefault="00D065A3" w:rsidP="00430C91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D065A3" w:rsidRPr="00444E1D" w:rsidTr="00C73FC6">
        <w:trPr>
          <w:cantSplit/>
          <w:trHeight w:val="2294"/>
        </w:trPr>
        <w:tc>
          <w:tcPr>
            <w:tcW w:w="88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extDirection w:val="tbRlV"/>
            <w:vAlign w:val="center"/>
          </w:tcPr>
          <w:p w:rsidR="00D065A3" w:rsidRPr="00444E1D" w:rsidRDefault="00030126" w:rsidP="0033189C">
            <w:pPr>
              <w:pStyle w:val="TableParagraph"/>
              <w:ind w:left="312" w:right="113" w:hanging="210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４．消火活動上必要な施設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065A3" w:rsidRPr="00444E1D" w:rsidRDefault="00F61E17" w:rsidP="00F61E17">
            <w:pPr>
              <w:pStyle w:val="TableParagraph"/>
              <w:spacing w:before="1" w:line="276" w:lineRule="auto"/>
              <w:ind w:left="102" w:right="203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(1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)．</w:t>
            </w:r>
            <w:r w:rsidR="00D065A3"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連結送水管</w:t>
            </w:r>
          </w:p>
          <w:p w:rsidR="00D065A3" w:rsidRPr="00444E1D" w:rsidRDefault="00D065A3" w:rsidP="00F61E17">
            <w:pPr>
              <w:pStyle w:val="TableParagraph"/>
              <w:spacing w:before="1" w:line="276" w:lineRule="auto"/>
              <w:ind w:left="102" w:right="203" w:firstLineChars="50" w:firstLine="105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D065A3" w:rsidRPr="00444E1D" w:rsidRDefault="00F61E17" w:rsidP="00F61E17">
            <w:pPr>
              <w:pStyle w:val="TableParagraph"/>
              <w:spacing w:before="1" w:line="276" w:lineRule="auto"/>
              <w:ind w:left="102" w:right="203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(2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)．</w:t>
            </w:r>
          </w:p>
          <w:p w:rsidR="00D065A3" w:rsidRPr="00444E1D" w:rsidRDefault="00D065A3" w:rsidP="00F61E17">
            <w:pPr>
              <w:pStyle w:val="TableParagraph"/>
              <w:spacing w:before="1" w:line="276" w:lineRule="auto"/>
              <w:ind w:left="102" w:right="203" w:firstLineChars="50" w:firstLine="105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D065A3" w:rsidRPr="00444E1D" w:rsidRDefault="00F61E17" w:rsidP="00F61E17">
            <w:pPr>
              <w:pStyle w:val="TableParagraph"/>
              <w:spacing w:before="1" w:line="276" w:lineRule="auto"/>
              <w:ind w:left="102" w:right="203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(3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)．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065A3" w:rsidRPr="00444E1D" w:rsidRDefault="00D065A3" w:rsidP="00430C91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065A3" w:rsidRPr="00444E1D" w:rsidRDefault="00D065A3" w:rsidP="00430C91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065A3" w:rsidRPr="00444E1D" w:rsidRDefault="00D065A3" w:rsidP="00430C91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065A3" w:rsidRPr="00444E1D" w:rsidRDefault="00D065A3" w:rsidP="00430C91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</w:tbl>
    <w:p w:rsidR="00BA4633" w:rsidRPr="00444E1D" w:rsidRDefault="00BA4633">
      <w:pPr>
        <w:rPr>
          <w:sz w:val="21"/>
          <w:szCs w:val="21"/>
          <w:lang w:eastAsia="ja-JP"/>
        </w:rPr>
        <w:sectPr w:rsidR="00BA4633" w:rsidRPr="00444E1D">
          <w:pgSz w:w="16839" w:h="11920" w:orient="landscape"/>
          <w:pgMar w:top="1040" w:right="940" w:bottom="280" w:left="920" w:header="720" w:footer="720" w:gutter="0"/>
          <w:cols w:space="720"/>
        </w:sectPr>
      </w:pPr>
    </w:p>
    <w:p w:rsidR="00BA4633" w:rsidRPr="00444E1D" w:rsidRDefault="00BA4633">
      <w:pPr>
        <w:spacing w:before="5" w:line="80" w:lineRule="exact"/>
        <w:rPr>
          <w:sz w:val="21"/>
          <w:szCs w:val="21"/>
          <w:lang w:eastAsia="ja-JP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889"/>
        <w:gridCol w:w="4323"/>
        <w:gridCol w:w="5867"/>
        <w:gridCol w:w="3692"/>
      </w:tblGrid>
      <w:tr w:rsidR="00BA4633" w:rsidRPr="00444E1D" w:rsidTr="00C73FC6">
        <w:trPr>
          <w:trHeight w:hRule="exact" w:val="488"/>
        </w:trPr>
        <w:tc>
          <w:tcPr>
            <w:tcW w:w="147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444E1D" w:rsidRDefault="00610445" w:rsidP="00C73FC6">
            <w:pPr>
              <w:pStyle w:val="TableParagraph"/>
              <w:spacing w:line="313" w:lineRule="exact"/>
              <w:ind w:left="102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Ⅴ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．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出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火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防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止</w:t>
            </w:r>
            <w:r w:rsidR="00DF1B02"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体制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（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火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災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発生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お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そ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れ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あ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る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も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に限</w:t>
            </w:r>
            <w:r w:rsidR="009F5D67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る</w:t>
            </w:r>
            <w:r w:rsidR="009F5D67" w:rsidRPr="00444E1D">
              <w:rPr>
                <w:rFonts w:asciiTheme="minorEastAsia" w:hAnsiTheme="minorEastAsia" w:cs="Microsoft YaHei"/>
                <w:spacing w:val="-106"/>
                <w:sz w:val="21"/>
                <w:szCs w:val="21"/>
                <w:lang w:eastAsia="ja-JP"/>
              </w:rPr>
              <w:t>。</w:t>
            </w:r>
            <w:r w:rsidR="009F5D67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）</w:t>
            </w:r>
          </w:p>
        </w:tc>
      </w:tr>
      <w:tr w:rsidR="00BA4633" w:rsidRPr="00444E1D" w:rsidTr="00C73FC6">
        <w:trPr>
          <w:trHeight w:hRule="exact" w:val="488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BA4633" w:rsidRPr="00444E1D" w:rsidRDefault="00BA4633" w:rsidP="00C73FC6">
            <w:pPr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432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4633" w:rsidRPr="00444E1D" w:rsidRDefault="009F5D67" w:rsidP="00C73FC6">
            <w:pPr>
              <w:pStyle w:val="TableParagraph"/>
              <w:tabs>
                <w:tab w:val="left" w:pos="637"/>
              </w:tabs>
              <w:spacing w:line="311" w:lineRule="exact"/>
              <w:ind w:left="6"/>
              <w:jc w:val="center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種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ab/>
              <w:t>類</w:t>
            </w:r>
          </w:p>
        </w:tc>
        <w:tc>
          <w:tcPr>
            <w:tcW w:w="5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4633" w:rsidRPr="00444E1D" w:rsidRDefault="00540552" w:rsidP="00C73FC6">
            <w:pPr>
              <w:pStyle w:val="TableParagraph"/>
              <w:spacing w:line="311" w:lineRule="exact"/>
              <w:ind w:left="7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集積又は設置方法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4633" w:rsidRPr="00444E1D" w:rsidRDefault="009F5D67" w:rsidP="00C73FC6">
            <w:pPr>
              <w:pStyle w:val="TableParagraph"/>
              <w:tabs>
                <w:tab w:val="left" w:pos="1316"/>
                <w:tab w:val="left" w:pos="1736"/>
                <w:tab w:val="left" w:pos="2156"/>
                <w:tab w:val="left" w:pos="2576"/>
              </w:tabs>
              <w:spacing w:line="311" w:lineRule="exact"/>
              <w:jc w:val="center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444E1D">
              <w:rPr>
                <w:rFonts w:asciiTheme="minorEastAsia" w:hAnsiTheme="minorEastAsia" w:cs="Microsoft YaHei"/>
                <w:sz w:val="21"/>
                <w:szCs w:val="21"/>
              </w:rPr>
              <w:t>管理の方法</w:t>
            </w:r>
          </w:p>
        </w:tc>
      </w:tr>
      <w:tr w:rsidR="00D065A3" w:rsidRPr="00444E1D" w:rsidTr="00C73FC6">
        <w:trPr>
          <w:cantSplit/>
          <w:trHeight w:val="2268"/>
        </w:trPr>
        <w:tc>
          <w:tcPr>
            <w:tcW w:w="88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V"/>
            <w:vAlign w:val="center"/>
          </w:tcPr>
          <w:p w:rsidR="00D065A3" w:rsidRPr="00444E1D" w:rsidRDefault="00030126" w:rsidP="0033189C">
            <w:pPr>
              <w:pStyle w:val="TableParagraph"/>
              <w:ind w:left="113" w:right="113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１．火気使用</w:t>
            </w: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5A3" w:rsidRPr="00444E1D" w:rsidRDefault="00D065A3" w:rsidP="00C73FC6">
            <w:pPr>
              <w:ind w:left="102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5A3" w:rsidRPr="00444E1D" w:rsidRDefault="00D065A3" w:rsidP="00430C91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5A3" w:rsidRPr="0033189C" w:rsidRDefault="00D065A3" w:rsidP="00430C91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</w:p>
        </w:tc>
      </w:tr>
      <w:tr w:rsidR="00D065A3" w:rsidRPr="00444E1D" w:rsidTr="00C73FC6">
        <w:trPr>
          <w:cantSplit/>
          <w:trHeight w:val="2268"/>
        </w:trPr>
        <w:tc>
          <w:tcPr>
            <w:tcW w:w="8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V"/>
            <w:vAlign w:val="center"/>
          </w:tcPr>
          <w:p w:rsidR="00D065A3" w:rsidRPr="00444E1D" w:rsidRDefault="00030126" w:rsidP="0033189C">
            <w:pPr>
              <w:pStyle w:val="TableParagraph"/>
              <w:ind w:left="113" w:right="113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２．危険物等</w:t>
            </w: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5A3" w:rsidRPr="00444E1D" w:rsidRDefault="00F61E17" w:rsidP="00D065A3">
            <w:pPr>
              <w:pStyle w:val="TableParagraph"/>
              <w:spacing w:line="311" w:lineRule="exact"/>
              <w:ind w:left="104"/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(1)．</w:t>
            </w:r>
            <w:r w:rsidR="00D065A3" w:rsidRPr="00444E1D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危険物</w:t>
            </w:r>
          </w:p>
          <w:p w:rsidR="00D065A3" w:rsidRPr="00444E1D" w:rsidRDefault="00D065A3" w:rsidP="00D065A3">
            <w:pPr>
              <w:pStyle w:val="TableParagraph"/>
              <w:spacing w:line="311" w:lineRule="exact"/>
              <w:ind w:left="104"/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</w:pPr>
          </w:p>
          <w:p w:rsidR="00D065A3" w:rsidRPr="00444E1D" w:rsidRDefault="00D065A3" w:rsidP="00D065A3">
            <w:pPr>
              <w:pStyle w:val="TableParagraph"/>
              <w:spacing w:line="311" w:lineRule="exact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品名・数量（　　　　　　　　　　　　　）</w:t>
            </w:r>
          </w:p>
        </w:tc>
        <w:tc>
          <w:tcPr>
            <w:tcW w:w="5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5A3" w:rsidRPr="00444E1D" w:rsidRDefault="00D065A3" w:rsidP="00430C91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※許可や承認又は届出が必要な場合があるため、事前に消防側と十分協議すること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5A3" w:rsidRPr="0033189C" w:rsidRDefault="00D065A3" w:rsidP="00430C91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</w:p>
        </w:tc>
      </w:tr>
      <w:tr w:rsidR="00D065A3" w:rsidRPr="00444E1D" w:rsidTr="00C73FC6">
        <w:trPr>
          <w:cantSplit/>
          <w:trHeight w:val="2268"/>
        </w:trPr>
        <w:tc>
          <w:tcPr>
            <w:tcW w:w="8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V"/>
            <w:vAlign w:val="center"/>
          </w:tcPr>
          <w:p w:rsidR="00D065A3" w:rsidRPr="00444E1D" w:rsidRDefault="00D065A3" w:rsidP="0033189C">
            <w:pPr>
              <w:ind w:left="113" w:right="113"/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5A3" w:rsidRPr="00444E1D" w:rsidRDefault="00F61E17" w:rsidP="00D065A3">
            <w:pPr>
              <w:pStyle w:val="TableParagraph"/>
              <w:spacing w:line="313" w:lineRule="exact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(2)．</w:t>
            </w:r>
            <w:r w:rsidR="00D065A3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可</w:t>
            </w:r>
            <w:r w:rsidR="00D065A3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燃</w:t>
            </w:r>
            <w:r w:rsidR="00D065A3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性</w:t>
            </w:r>
            <w:r w:rsidR="00D065A3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工</w:t>
            </w:r>
            <w:r w:rsidR="00D065A3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事</w:t>
            </w:r>
            <w:r w:rsidR="00D065A3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用</w:t>
            </w:r>
            <w:r w:rsidR="00D065A3"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資</w:t>
            </w:r>
            <w:r w:rsidR="00D065A3"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材</w:t>
            </w:r>
          </w:p>
          <w:p w:rsidR="00D065A3" w:rsidRPr="00444E1D" w:rsidRDefault="00D065A3" w:rsidP="00D065A3">
            <w:pPr>
              <w:pStyle w:val="TableParagraph"/>
              <w:spacing w:line="313" w:lineRule="exact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D065A3" w:rsidRPr="00444E1D" w:rsidRDefault="00D065A3" w:rsidP="00D065A3">
            <w:pPr>
              <w:pStyle w:val="TableParagraph"/>
              <w:spacing w:line="313" w:lineRule="exact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品名・数量（　　　　　　　　　　　　　）</w:t>
            </w:r>
          </w:p>
        </w:tc>
        <w:tc>
          <w:tcPr>
            <w:tcW w:w="5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5A3" w:rsidRPr="0033189C" w:rsidRDefault="00D065A3" w:rsidP="00430C91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5A3" w:rsidRPr="0033189C" w:rsidRDefault="00D065A3" w:rsidP="00430C91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</w:p>
        </w:tc>
      </w:tr>
      <w:tr w:rsidR="00D065A3" w:rsidRPr="00444E1D" w:rsidTr="00C73FC6">
        <w:trPr>
          <w:cantSplit/>
          <w:trHeight w:val="2268"/>
        </w:trPr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V"/>
            <w:vAlign w:val="center"/>
          </w:tcPr>
          <w:p w:rsidR="00D065A3" w:rsidRPr="00444E1D" w:rsidRDefault="00030126" w:rsidP="0033189C">
            <w:pPr>
              <w:pStyle w:val="TableParagraph"/>
              <w:ind w:left="113" w:right="113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３．機械器具</w:t>
            </w:r>
          </w:p>
        </w:tc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5A3" w:rsidRPr="00444E1D" w:rsidRDefault="00D065A3" w:rsidP="0033189C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アーク溶接機</w:t>
            </w:r>
          </w:p>
          <w:p w:rsidR="00D065A3" w:rsidRPr="00444E1D" w:rsidRDefault="00D065A3" w:rsidP="0033189C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D065A3" w:rsidRPr="00444E1D" w:rsidRDefault="00D065A3" w:rsidP="0033189C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高速カッター</w:t>
            </w:r>
          </w:p>
          <w:p w:rsidR="00D065A3" w:rsidRPr="00444E1D" w:rsidRDefault="00D065A3" w:rsidP="0033189C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D065A3" w:rsidRPr="00444E1D" w:rsidRDefault="00D065A3" w:rsidP="0033189C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電動ドリル</w:t>
            </w:r>
          </w:p>
          <w:p w:rsidR="00D065A3" w:rsidRPr="00444E1D" w:rsidRDefault="00D065A3" w:rsidP="0033189C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D065A3" w:rsidRPr="00444E1D" w:rsidRDefault="00D065A3" w:rsidP="0033189C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電動丸のこ</w:t>
            </w:r>
          </w:p>
          <w:p w:rsidR="00D065A3" w:rsidRPr="00444E1D" w:rsidRDefault="00D065A3" w:rsidP="0033189C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D065A3" w:rsidRPr="00444E1D" w:rsidRDefault="00D065A3" w:rsidP="0033189C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その他</w:t>
            </w:r>
          </w:p>
        </w:tc>
        <w:tc>
          <w:tcPr>
            <w:tcW w:w="5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5A3" w:rsidRPr="0033189C" w:rsidRDefault="00D065A3" w:rsidP="00430C91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5A3" w:rsidRPr="00444E1D" w:rsidRDefault="00D065A3" w:rsidP="00C73FC6">
            <w:pPr>
              <w:ind w:left="102"/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※火気使用欄管理方法に準じること</w:t>
            </w:r>
          </w:p>
        </w:tc>
      </w:tr>
    </w:tbl>
    <w:p w:rsidR="00BA4633" w:rsidRDefault="00BA4633">
      <w:pPr>
        <w:rPr>
          <w:lang w:eastAsia="ja-JP"/>
        </w:rPr>
        <w:sectPr w:rsidR="00BA4633">
          <w:pgSz w:w="16839" w:h="11920" w:orient="landscape"/>
          <w:pgMar w:top="1040" w:right="940" w:bottom="280" w:left="920" w:header="720" w:footer="720" w:gutter="0"/>
          <w:cols w:space="720"/>
        </w:sectPr>
      </w:pPr>
    </w:p>
    <w:p w:rsidR="00D21F25" w:rsidRDefault="008767E5" w:rsidP="00D21F25">
      <w:pPr>
        <w:spacing w:before="3" w:line="120" w:lineRule="exact"/>
        <w:rPr>
          <w:sz w:val="12"/>
          <w:szCs w:val="12"/>
          <w:lang w:eastAsia="ja-JP"/>
        </w:rPr>
      </w:pPr>
      <w:r>
        <w:rPr>
          <w:rFonts w:hint="eastAsia"/>
          <w:sz w:val="12"/>
          <w:szCs w:val="12"/>
          <w:lang w:eastAsia="ja-JP"/>
        </w:rPr>
        <w:lastRenderedPageBreak/>
        <w:t xml:space="preserve">　</w:t>
      </w:r>
    </w:p>
    <w:tbl>
      <w:tblPr>
        <w:tblStyle w:val="TableNormal"/>
        <w:tblpPr w:leftFromText="142" w:rightFromText="142" w:vertAnchor="text" w:horzAnchor="margin" w:tblpX="137" w:tblpY="2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8"/>
        <w:gridCol w:w="6486"/>
        <w:gridCol w:w="641"/>
        <w:gridCol w:w="6045"/>
      </w:tblGrid>
      <w:tr w:rsidR="00D21F25" w:rsidRPr="00444E1D" w:rsidTr="00C73FC6">
        <w:trPr>
          <w:trHeight w:val="488"/>
        </w:trPr>
        <w:tc>
          <w:tcPr>
            <w:tcW w:w="14737" w:type="dxa"/>
            <w:gridSpan w:val="5"/>
            <w:vAlign w:val="center"/>
          </w:tcPr>
          <w:p w:rsidR="00D21F25" w:rsidRPr="00444E1D" w:rsidRDefault="00D21F25" w:rsidP="00C73FC6">
            <w:pPr>
              <w:tabs>
                <w:tab w:val="left" w:pos="1290"/>
              </w:tabs>
              <w:ind w:left="102"/>
              <w:jc w:val="both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Ⅵ．防火管理体制</w:t>
            </w:r>
          </w:p>
        </w:tc>
      </w:tr>
      <w:tr w:rsidR="00D21F25" w:rsidRPr="00444E1D" w:rsidTr="00C73FC6">
        <w:trPr>
          <w:trHeight w:val="5659"/>
        </w:trPr>
        <w:tc>
          <w:tcPr>
            <w:tcW w:w="567" w:type="dxa"/>
            <w:vMerge w:val="restart"/>
            <w:textDirection w:val="tbRlV"/>
            <w:vAlign w:val="center"/>
          </w:tcPr>
          <w:p w:rsidR="00D21F25" w:rsidRPr="00444E1D" w:rsidRDefault="00030126" w:rsidP="00C73FC6">
            <w:pPr>
              <w:pStyle w:val="TableParagraph"/>
              <w:ind w:left="102" w:right="113"/>
              <w:jc w:val="both"/>
              <w:rPr>
                <w:rFonts w:asciiTheme="minorEastAsia" w:hAnsiTheme="minorEastAsia" w:cs="Microsoft YaHei"/>
                <w:sz w:val="21"/>
                <w:szCs w:val="21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１．火災予防対策</w:t>
            </w:r>
          </w:p>
        </w:tc>
        <w:tc>
          <w:tcPr>
            <w:tcW w:w="998" w:type="dxa"/>
            <w:textDirection w:val="tbRlV"/>
            <w:vAlign w:val="center"/>
          </w:tcPr>
          <w:p w:rsidR="00D21F25" w:rsidRPr="0033189C" w:rsidRDefault="00F61E17" w:rsidP="00C73FC6">
            <w:pPr>
              <w:pStyle w:val="TableParagraph"/>
              <w:ind w:left="102" w:right="83"/>
              <w:jc w:val="both"/>
              <w:rPr>
                <w:rFonts w:asciiTheme="minorEastAsia" w:hAnsiTheme="minorEastAsia" w:cs="Microsoft YaHei"/>
                <w:spacing w:val="14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pacing w:val="14"/>
                <w:sz w:val="21"/>
                <w:szCs w:val="21"/>
                <w:lang w:eastAsia="ja-JP"/>
              </w:rPr>
              <w:t>⑴</w:t>
            </w:r>
            <w:r w:rsidR="0033189C">
              <w:rPr>
                <w:rFonts w:asciiTheme="minorEastAsia" w:hAnsiTheme="minorEastAsia" w:cs="Microsoft YaHei" w:hint="eastAsia"/>
                <w:spacing w:val="14"/>
                <w:sz w:val="21"/>
                <w:szCs w:val="21"/>
                <w:lang w:eastAsia="ja-JP"/>
              </w:rPr>
              <w:t>．工事部分の対策及び組織</w:t>
            </w:r>
          </w:p>
        </w:tc>
        <w:tc>
          <w:tcPr>
            <w:tcW w:w="6486" w:type="dxa"/>
          </w:tcPr>
          <w:p w:rsidR="00D21F25" w:rsidRPr="00444E1D" w:rsidRDefault="00F61E17" w:rsidP="00C73FC6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ア</w:t>
            </w:r>
            <w:r w:rsidR="008E41A9"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．</w:t>
            </w:r>
            <w:r w:rsidR="00D21F25"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工事部分における火災予防対策</w:t>
            </w:r>
          </w:p>
          <w:p w:rsidR="00D21F25" w:rsidRPr="00F61E17" w:rsidRDefault="00F61E17" w:rsidP="00F61E17">
            <w:pPr>
              <w:ind w:firstLineChars="150" w:firstLine="315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(ｱ)</w:t>
            </w:r>
            <w:r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="00D21F25" w:rsidRPr="00F61E1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消火器の設置</w:t>
            </w:r>
          </w:p>
          <w:p w:rsidR="00D21F25" w:rsidRPr="00F61E17" w:rsidRDefault="00F61E17" w:rsidP="00F61E17">
            <w:pPr>
              <w:ind w:firstLineChars="150" w:firstLine="315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(ｲ)</w:t>
            </w:r>
            <w:r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="00D21F25" w:rsidRPr="00F61E1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喫煙は指定された場所で行う</w:t>
            </w:r>
          </w:p>
          <w:p w:rsidR="00D21F25" w:rsidRPr="00F61E17" w:rsidRDefault="00F61E17" w:rsidP="00F61E17">
            <w:pPr>
              <w:ind w:firstLineChars="150" w:firstLine="315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(ｳ)</w:t>
            </w:r>
            <w:r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="00D21F25" w:rsidRPr="00F61E1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消防用設備等の機能の確保を図る</w:t>
            </w:r>
          </w:p>
          <w:p w:rsidR="00D21F25" w:rsidRPr="00F61E17" w:rsidRDefault="00F61E17" w:rsidP="00F61E17">
            <w:pPr>
              <w:ind w:firstLineChars="150" w:firstLine="315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(ｴ)</w:t>
            </w:r>
            <w:r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="00D21F25" w:rsidRPr="00F61E1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危険物の持ち込みは少量未満とし、管理を徹底する。</w:t>
            </w:r>
          </w:p>
          <w:p w:rsidR="00D21F25" w:rsidRPr="00F61E17" w:rsidRDefault="00F61E17" w:rsidP="00F61E17">
            <w:pPr>
              <w:ind w:firstLineChars="150" w:firstLine="315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(ｵ)</w:t>
            </w:r>
            <w:r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="00D21F25" w:rsidRPr="00F61E1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可燃性資機材の整理・整頓</w:t>
            </w:r>
          </w:p>
          <w:p w:rsidR="00D21F25" w:rsidRPr="00F61E17" w:rsidRDefault="00F61E17" w:rsidP="00F61E17">
            <w:pPr>
              <w:ind w:firstLineChars="150" w:firstLine="315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(ｶ)</w:t>
            </w:r>
            <w:r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="00D21F25" w:rsidRPr="00F61E1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その他（　　　　　　　　　　　　　　　　　　　　）</w:t>
            </w:r>
          </w:p>
          <w:p w:rsidR="00D21F25" w:rsidRPr="00444E1D" w:rsidRDefault="00F61E17" w:rsidP="00C73FC6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イ</w:t>
            </w:r>
            <w:r w:rsidR="008E41A9"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．</w:t>
            </w:r>
            <w:r w:rsidR="00D21F25"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火災予防組織及び業務分担</w:t>
            </w:r>
          </w:p>
          <w:p w:rsidR="00D21F25" w:rsidRPr="00444E1D" w:rsidRDefault="008E41A9" w:rsidP="00C73FC6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防火</w:t>
            </w:r>
            <w:r w:rsidR="00D21F25"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責任者</w:t>
            </w: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</w:t>
            </w:r>
            <w:r w:rsidR="00D21F25"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―（　　　</w:t>
            </w:r>
            <w:r w:rsidR="00D21F25" w:rsidRPr="004C3D27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氏名・会社名・連絡先</w:t>
            </w:r>
            <w:r w:rsidR="00D21F25"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）</w:t>
            </w:r>
          </w:p>
          <w:p w:rsidR="00D21F25" w:rsidRPr="00444E1D" w:rsidRDefault="00D21F25" w:rsidP="00C73FC6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業務　</w:t>
            </w:r>
            <w:r w:rsidR="00F61E1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(ｱ)</w:t>
            </w:r>
            <w:r w:rsidR="00F61E17"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防火管理者の補佐</w:t>
            </w:r>
          </w:p>
          <w:p w:rsidR="00D21F25" w:rsidRPr="00444E1D" w:rsidRDefault="00D21F25" w:rsidP="00C73FC6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</w:t>
            </w:r>
            <w:r w:rsidR="00F61E1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(ｲ)</w:t>
            </w:r>
            <w:r w:rsidR="00F61E17"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作業現場の監督</w:t>
            </w:r>
          </w:p>
          <w:p w:rsidR="00D21F25" w:rsidRPr="00444E1D" w:rsidRDefault="00D21F25" w:rsidP="00C73FC6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</w:t>
            </w:r>
            <w:r w:rsidR="00F61E1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(ｳ)</w:t>
            </w:r>
            <w:r w:rsidR="00F61E17"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作業終了後の安全管理</w:t>
            </w:r>
          </w:p>
          <w:p w:rsidR="00D21F25" w:rsidRPr="00444E1D" w:rsidRDefault="00D21F25" w:rsidP="00C73FC6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</w:t>
            </w:r>
            <w:r w:rsidR="00F61E1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(ｴ)</w:t>
            </w:r>
            <w:r w:rsidR="00F61E17"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作業現場への立入制限</w:t>
            </w:r>
          </w:p>
          <w:p w:rsidR="00D21F25" w:rsidRPr="00444E1D" w:rsidRDefault="00D21F25" w:rsidP="00C73FC6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</w:t>
            </w:r>
            <w:r w:rsidR="00F61E1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(ｵ)</w:t>
            </w:r>
            <w:r w:rsidR="00F61E17"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消防設備の維持管理</w:t>
            </w:r>
          </w:p>
          <w:p w:rsidR="00D21F25" w:rsidRPr="00444E1D" w:rsidRDefault="00D21F25" w:rsidP="00C73FC6">
            <w:p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火元責任者　　―（　　　</w:t>
            </w:r>
            <w:r w:rsidRPr="004C3D27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氏名・会社名・連絡先</w:t>
            </w: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）</w:t>
            </w:r>
          </w:p>
          <w:p w:rsidR="00D21F25" w:rsidRPr="0033189C" w:rsidRDefault="00F61E17" w:rsidP="00C73FC6">
            <w:pPr>
              <w:ind w:firstLineChars="500" w:firstLine="105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(ｱ)</w:t>
            </w:r>
            <w:r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="00D21F25" w:rsidRPr="0033189C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火気使用器具の安全管理</w:t>
            </w:r>
          </w:p>
          <w:p w:rsidR="00D21F25" w:rsidRPr="0033189C" w:rsidRDefault="00F61E17" w:rsidP="00C73FC6">
            <w:pPr>
              <w:ind w:firstLineChars="500" w:firstLine="105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(ｲ)</w:t>
            </w:r>
            <w:r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="00D21F25" w:rsidRPr="0033189C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工事区域内の整理・整頓</w:t>
            </w:r>
          </w:p>
          <w:p w:rsidR="00D21F25" w:rsidRPr="0033189C" w:rsidRDefault="00F61E17" w:rsidP="00C73FC6">
            <w:pPr>
              <w:ind w:firstLineChars="500" w:firstLine="105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(ｳ)</w:t>
            </w:r>
            <w:r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="00D21F25" w:rsidRPr="0033189C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喫煙区画</w:t>
            </w:r>
          </w:p>
          <w:p w:rsidR="00D21F25" w:rsidRPr="0033189C" w:rsidRDefault="00F61E17" w:rsidP="00C73FC6">
            <w:pPr>
              <w:ind w:firstLineChars="500" w:firstLine="105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(ｴ)</w:t>
            </w:r>
            <w:r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="00D21F25" w:rsidRPr="0033189C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消火器・水バケツの維持管理</w:t>
            </w:r>
          </w:p>
          <w:p w:rsidR="00D21F25" w:rsidRPr="0033189C" w:rsidRDefault="00F61E17" w:rsidP="00C73FC6">
            <w:pPr>
              <w:ind w:firstLineChars="500" w:firstLine="105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(ｵ)</w:t>
            </w:r>
            <w:r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="00D21F25" w:rsidRPr="0033189C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使用部分との防火区画の維持管理</w:t>
            </w:r>
          </w:p>
          <w:p w:rsidR="00D21F25" w:rsidRPr="0033189C" w:rsidRDefault="00F61E17" w:rsidP="00C73FC6">
            <w:pPr>
              <w:ind w:firstLineChars="500" w:firstLine="105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(ｶ)</w:t>
            </w:r>
            <w:r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="00D21F25" w:rsidRPr="0033189C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その他（　　　　　　　　　　　　　　　　　）</w:t>
            </w:r>
          </w:p>
        </w:tc>
        <w:tc>
          <w:tcPr>
            <w:tcW w:w="641" w:type="dxa"/>
            <w:vMerge w:val="restart"/>
            <w:textDirection w:val="tbRlV"/>
            <w:vAlign w:val="center"/>
          </w:tcPr>
          <w:p w:rsidR="00D21F25" w:rsidRPr="00444E1D" w:rsidRDefault="004C3D27" w:rsidP="00C73FC6">
            <w:pPr>
              <w:pStyle w:val="TableParagraph"/>
              <w:ind w:left="102" w:right="113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２．災害発生時の対策及び自衛消防組織</w:t>
            </w:r>
          </w:p>
        </w:tc>
        <w:tc>
          <w:tcPr>
            <w:tcW w:w="6045" w:type="dxa"/>
            <w:vMerge w:val="restart"/>
          </w:tcPr>
          <w:p w:rsidR="00D21F25" w:rsidRPr="00444E1D" w:rsidRDefault="00F61E17" w:rsidP="00C73FC6">
            <w:pPr>
              <w:ind w:firstLineChars="100" w:firstLine="2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ア</w:t>
            </w:r>
            <w:r w:rsidR="00D21F25"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自衛消防組織</w:t>
            </w:r>
          </w:p>
          <w:p w:rsidR="004C3D27" w:rsidRPr="00444E1D" w:rsidRDefault="004C3D27" w:rsidP="00C73FC6">
            <w:pPr>
              <w:spacing w:beforeLines="50" w:before="120"/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noProof/>
                <w:sz w:val="21"/>
                <w:szCs w:val="21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244616</wp:posOffset>
                      </wp:positionV>
                      <wp:extent cx="254000" cy="1250950"/>
                      <wp:effectExtent l="0" t="0" r="31750" b="2540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" cy="1250950"/>
                                <a:chOff x="0" y="0"/>
                                <a:chExt cx="254000" cy="1250950"/>
                              </a:xfrm>
                            </wpg:grpSpPr>
                            <wps:wsp>
                              <wps:cNvPr id="7" name="AutoShap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289" y="0"/>
                                  <a:ext cx="2413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2509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241778"/>
                                  <a:ext cx="254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729239" id="グループ化 6" o:spid="_x0000_s1026" style="position:absolute;left:0;text-align:left;margin-left:11.6pt;margin-top:19.25pt;width:20pt;height:98.5pt;z-index:251660800" coordsize="2540,12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9" o:spid="_x0000_s1027" type="#_x0000_t32" style="position:absolute;left:112;width:241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        <v:shape id="AutoShape 10" o:spid="_x0000_s1028" type="#_x0000_t32" style="position:absolute;width:0;height:125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      <v:shape id="AutoShape 12" o:spid="_x0000_s1029" type="#_x0000_t32" style="position:absolute;top:12417;width:2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    </v:group>
                  </w:pict>
                </mc:Fallback>
              </mc:AlternateContent>
            </w:r>
            <w:r w:rsidR="00D21F25"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使用者側　　　　　</w:t>
            </w:r>
            <w:r w:rsidR="00B97117"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※別添すること</w:t>
            </w:r>
          </w:p>
          <w:p w:rsidR="00D21F25" w:rsidRPr="00444E1D" w:rsidRDefault="00D21F25" w:rsidP="00C73FC6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自衛消防組織</w:t>
            </w:r>
          </w:p>
          <w:p w:rsidR="00D21F25" w:rsidRPr="00444E1D" w:rsidRDefault="00D21F25" w:rsidP="00C73FC6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D21F25" w:rsidRPr="00444E1D" w:rsidRDefault="003A4EA4" w:rsidP="00C73FC6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/>
                <w:noProof/>
                <w:sz w:val="21"/>
                <w:szCs w:val="21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1710278</wp:posOffset>
                      </wp:positionH>
                      <wp:positionV relativeFrom="paragraph">
                        <wp:posOffset>121920</wp:posOffset>
                      </wp:positionV>
                      <wp:extent cx="245085" cy="1466603"/>
                      <wp:effectExtent l="0" t="0" r="22225" b="19685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5085" cy="1466603"/>
                                <a:chOff x="0" y="0"/>
                                <a:chExt cx="245085" cy="1565910"/>
                              </a:xfrm>
                            </wpg:grpSpPr>
                            <wps:wsp>
                              <wps:cNvPr id="1" name="AutoShape 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783772"/>
                                  <a:ext cx="23304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003" y="0"/>
                                  <a:ext cx="0" cy="15659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1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0940" y="5938"/>
                                  <a:ext cx="14414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940" y="1561606"/>
                                  <a:ext cx="14414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3EC83E" id="グループ化 9" o:spid="_x0000_s1026" style="position:absolute;left:0;text-align:left;margin-left:134.65pt;margin-top:9.6pt;width:19.3pt;height:115.5pt;z-index:251664896;mso-height-relative:margin" coordsize="2450,1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">
                      <v:shape id="AutoShape 11" o:spid="_x0000_s1027" type="#_x0000_t32" style="position:absolute;top:7837;width:233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"/>
                      <v:shape id="AutoShape 13" o:spid="_x0000_s1028" type="#_x0000_t32" style="position:absolute;left:950;width:0;height:156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    <v:shape id="AutoShape 14" o:spid="_x0000_s1029" type="#_x0000_t32" style="position:absolute;left:1009;top:59;width:144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J5WwgAAANo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D8NJ5WwgAAANoAAAAPAAAA&#10;AAAAAAAAAAAAAAcCAABkcnMvZG93bnJldi54bWxQSwUGAAAAAAMAAwC3AAAA9gIAAAAA&#10;"/>
                      <v:shape id="AutoShape 16" o:spid="_x0000_s1030" type="#_x0000_t32" style="position:absolute;left:1009;top:15616;width:14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　　　　　　　　　　</w:t>
            </w: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消火係</w:t>
            </w:r>
          </w:p>
          <w:p w:rsidR="00D21F25" w:rsidRPr="00444E1D" w:rsidRDefault="003A4EA4" w:rsidP="00C73FC6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　　　　　　　　　　　</w:t>
            </w:r>
            <w:r w:rsidR="00D21F25" w:rsidRPr="003A4EA4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氏名・会社名・連絡先</w:t>
            </w:r>
          </w:p>
          <w:p w:rsidR="004C3D27" w:rsidRDefault="00D21F25" w:rsidP="00C73FC6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="003A4EA4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　　　　　　　</w:t>
            </w:r>
          </w:p>
          <w:p w:rsidR="003A4EA4" w:rsidRDefault="003A4EA4" w:rsidP="00C73FC6">
            <w:pPr>
              <w:ind w:left="102" w:firstLineChars="400" w:firstLine="84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　　　　　　　</w:t>
            </w:r>
          </w:p>
          <w:p w:rsidR="00D21F25" w:rsidRPr="00444E1D" w:rsidRDefault="004C3D27" w:rsidP="00C73FC6">
            <w:pPr>
              <w:ind w:left="102" w:firstLineChars="400" w:firstLine="84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工事者側</w:t>
            </w:r>
            <w:r w:rsidR="003A4EA4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　　</w:t>
            </w:r>
            <w:r w:rsidR="003A4EA4"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通報・連絡係</w:t>
            </w:r>
          </w:p>
          <w:p w:rsidR="00D21F25" w:rsidRDefault="004C3D27" w:rsidP="00C73FC6">
            <w:pPr>
              <w:ind w:left="102" w:firstLineChars="300" w:firstLine="630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自衛消防隊長</w:t>
            </w:r>
            <w:r w:rsidR="00D21F25"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="003A4EA4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</w:t>
            </w:r>
            <w:r w:rsidR="00D21F25"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</w:t>
            </w:r>
            <w:r w:rsidR="003A4EA4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="003A4EA4" w:rsidRPr="003A4EA4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氏名・会社名・連絡先</w:t>
            </w:r>
          </w:p>
          <w:p w:rsidR="003A4EA4" w:rsidRPr="003A4EA4" w:rsidRDefault="003A4EA4" w:rsidP="00C73FC6">
            <w:pPr>
              <w:ind w:firstLineChars="100" w:firstLine="2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（</w:t>
            </w:r>
            <w:r w:rsidRPr="003A4EA4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氏名・会社名・連絡先</w:t>
            </w: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）</w:t>
            </w: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 </w:t>
            </w:r>
          </w:p>
          <w:p w:rsidR="003A4EA4" w:rsidRDefault="008E41A9" w:rsidP="00C73FC6">
            <w:pPr>
              <w:ind w:left="102" w:firstLineChars="400" w:firstLine="84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</w:t>
            </w:r>
            <w:r w:rsidR="003A4EA4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　　</w:t>
            </w:r>
          </w:p>
          <w:p w:rsidR="003A4EA4" w:rsidRDefault="003A4EA4" w:rsidP="00C73FC6">
            <w:pPr>
              <w:ind w:left="102" w:firstLineChars="400" w:firstLine="84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　　　　　　</w:t>
            </w: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避難誘導係</w:t>
            </w:r>
          </w:p>
          <w:p w:rsidR="00D21F25" w:rsidRPr="00444E1D" w:rsidRDefault="008E41A9" w:rsidP="00C73FC6">
            <w:pPr>
              <w:ind w:left="102" w:firstLineChars="400" w:firstLine="84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="003A4EA4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　　 　　　　</w:t>
            </w:r>
            <w:r w:rsidR="003A4EA4" w:rsidRPr="003A4EA4">
              <w:rPr>
                <w:rFonts w:asciiTheme="minorEastAsia" w:hAnsiTheme="minorEastAsia" w:hint="eastAsia"/>
                <w:color w:val="FF0000"/>
                <w:sz w:val="21"/>
                <w:szCs w:val="21"/>
                <w:lang w:eastAsia="ja-JP"/>
              </w:rPr>
              <w:t>氏名・会社名・連絡先</w:t>
            </w:r>
          </w:p>
          <w:p w:rsidR="00D21F25" w:rsidRPr="00444E1D" w:rsidRDefault="00D21F25" w:rsidP="00C73FC6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　　　</w:t>
            </w:r>
            <w:r w:rsidR="003A4EA4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                </w:t>
            </w:r>
          </w:p>
          <w:p w:rsidR="00D21F25" w:rsidRPr="00444E1D" w:rsidRDefault="00D21F25" w:rsidP="00C73FC6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　　　　　　　</w:t>
            </w:r>
            <w:r w:rsidR="003A4EA4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        </w:t>
            </w:r>
          </w:p>
          <w:p w:rsidR="00D21F25" w:rsidRPr="00444E1D" w:rsidRDefault="00D21F25" w:rsidP="00C73FC6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　　　　　　　　　　　　　　　</w:t>
            </w:r>
          </w:p>
          <w:p w:rsidR="00D21F25" w:rsidRPr="00444E1D" w:rsidRDefault="00D21F25" w:rsidP="00C73FC6">
            <w:pPr>
              <w:ind w:left="420" w:hangingChars="200" w:hanging="42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　※工事場所が複数又は広範囲にわたる場合は、工事地区隊を編成すること</w:t>
            </w:r>
          </w:p>
          <w:p w:rsidR="00D21F25" w:rsidRPr="00444E1D" w:rsidRDefault="00D21F25" w:rsidP="00C73FC6">
            <w:pPr>
              <w:ind w:left="420" w:hangingChars="200" w:hanging="42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  <w:p w:rsidR="004C3D27" w:rsidRDefault="00F61E17" w:rsidP="00F61E17">
            <w:pPr>
              <w:ind w:firstLineChars="100" w:firstLine="21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イ</w:t>
            </w:r>
            <w:r w:rsidR="00D21F25" w:rsidRPr="00444E1D">
              <w:rPr>
                <w:rFonts w:asciiTheme="minorEastAsia" w:hAnsiTheme="minorEastAsia"/>
                <w:sz w:val="21"/>
                <w:szCs w:val="21"/>
                <w:lang w:eastAsia="ja-JP"/>
              </w:rPr>
              <w:t xml:space="preserve">　</w:t>
            </w:r>
            <w:r w:rsidR="00D21F25"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任務分担</w:t>
            </w:r>
          </w:p>
          <w:p w:rsidR="004C3D27" w:rsidRDefault="00D21F25" w:rsidP="00C73FC6">
            <w:pPr>
              <w:ind w:firstLineChars="100" w:firstLine="461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C3D27">
              <w:rPr>
                <w:rFonts w:asciiTheme="minorEastAsia" w:hAnsiTheme="minorEastAsia" w:hint="eastAsia"/>
                <w:spacing w:val="251"/>
                <w:sz w:val="21"/>
                <w:szCs w:val="21"/>
                <w:fitText w:val="1134" w:id="-1438991616"/>
                <w:lang w:eastAsia="ja-JP"/>
              </w:rPr>
              <w:t>消火</w:t>
            </w:r>
            <w:r w:rsidRPr="004C3D27">
              <w:rPr>
                <w:rFonts w:asciiTheme="minorEastAsia" w:hAnsiTheme="minorEastAsia" w:hint="eastAsia"/>
                <w:spacing w:val="2"/>
                <w:sz w:val="21"/>
                <w:szCs w:val="21"/>
                <w:fitText w:val="1134" w:id="-1438991616"/>
                <w:lang w:eastAsia="ja-JP"/>
              </w:rPr>
              <w:t>係</w:t>
            </w:r>
            <w:r w:rsidR="004C3D2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―</w:t>
            </w:r>
            <w:r w:rsidR="004C3D2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初期消火活動（使用部分の火災を含む）</w:t>
            </w:r>
          </w:p>
          <w:p w:rsidR="004C3D27" w:rsidRDefault="00D21F25" w:rsidP="00C73FC6">
            <w:pPr>
              <w:ind w:leftChars="196" w:left="1796" w:hangingChars="650" w:hanging="1365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通報</w:t>
            </w:r>
            <w:r w:rsidR="004C3D2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･連絡係 </w:t>
            </w: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―</w:t>
            </w:r>
            <w:r w:rsidR="004C3D2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火災発見時の消防本部への通報及び作業場内への通報</w:t>
            </w:r>
          </w:p>
          <w:p w:rsidR="00D21F25" w:rsidRPr="00444E1D" w:rsidRDefault="00D21F25" w:rsidP="00C73FC6">
            <w:pPr>
              <w:ind w:firstLineChars="200" w:firstLine="460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4C3D27">
              <w:rPr>
                <w:rFonts w:asciiTheme="minorEastAsia" w:hAnsiTheme="minorEastAsia" w:hint="eastAsia"/>
                <w:spacing w:val="20"/>
                <w:sz w:val="21"/>
                <w:szCs w:val="21"/>
                <w:fitText w:val="1134" w:id="-1438990336"/>
                <w:lang w:eastAsia="ja-JP"/>
              </w:rPr>
              <w:t>避難誘導</w:t>
            </w:r>
            <w:r w:rsidRPr="004C3D27">
              <w:rPr>
                <w:rFonts w:asciiTheme="minorEastAsia" w:hAnsiTheme="minorEastAsia" w:hint="eastAsia"/>
                <w:spacing w:val="4"/>
                <w:sz w:val="21"/>
                <w:szCs w:val="21"/>
                <w:fitText w:val="1134" w:id="-1438990336"/>
                <w:lang w:eastAsia="ja-JP"/>
              </w:rPr>
              <w:t>係</w:t>
            </w:r>
            <w:r w:rsidR="004C3D2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―</w:t>
            </w:r>
            <w:r w:rsidR="004C3D2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Pr="00444E1D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作業員等の避難誘導</w:t>
            </w:r>
          </w:p>
        </w:tc>
      </w:tr>
      <w:tr w:rsidR="00D21F25" w:rsidRPr="00444E1D" w:rsidTr="00F61E17">
        <w:trPr>
          <w:trHeight w:val="1419"/>
        </w:trPr>
        <w:tc>
          <w:tcPr>
            <w:tcW w:w="567" w:type="dxa"/>
            <w:vMerge/>
            <w:textDirection w:val="tbRlV"/>
            <w:vAlign w:val="center"/>
          </w:tcPr>
          <w:p w:rsidR="00D21F25" w:rsidRPr="00444E1D" w:rsidRDefault="00D21F25" w:rsidP="00C73FC6">
            <w:pPr>
              <w:pStyle w:val="TableParagraph"/>
              <w:ind w:left="102" w:right="113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</w:tc>
        <w:tc>
          <w:tcPr>
            <w:tcW w:w="998" w:type="dxa"/>
            <w:textDirection w:val="tbRlV"/>
            <w:vAlign w:val="center"/>
          </w:tcPr>
          <w:p w:rsidR="00D21F25" w:rsidRPr="00444E1D" w:rsidRDefault="00F61E17" w:rsidP="00C73FC6">
            <w:pPr>
              <w:pStyle w:val="a4"/>
              <w:ind w:left="326" w:right="113" w:hanging="224"/>
              <w:jc w:val="both"/>
              <w:rPr>
                <w:rFonts w:asciiTheme="minorEastAsia" w:hAnsiTheme="minorEastAsia" w:cs="Microsoft YaHei"/>
                <w:spacing w:val="14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pacing w:val="14"/>
                <w:sz w:val="21"/>
                <w:szCs w:val="21"/>
                <w:lang w:eastAsia="ja-JP"/>
              </w:rPr>
              <w:t>⑵</w:t>
            </w:r>
            <w:r w:rsidR="0033189C">
              <w:rPr>
                <w:rFonts w:asciiTheme="minorEastAsia" w:hAnsiTheme="minorEastAsia" w:cs="Microsoft YaHei" w:hint="eastAsia"/>
                <w:spacing w:val="14"/>
                <w:sz w:val="21"/>
                <w:szCs w:val="21"/>
                <w:lang w:eastAsia="ja-JP"/>
              </w:rPr>
              <w:t>．使用部分の対策及び組織</w:t>
            </w:r>
          </w:p>
        </w:tc>
        <w:tc>
          <w:tcPr>
            <w:tcW w:w="6486" w:type="dxa"/>
          </w:tcPr>
          <w:p w:rsidR="00D21F25" w:rsidRPr="00444E1D" w:rsidRDefault="00D21F25" w:rsidP="00C73FC6">
            <w:pPr>
              <w:ind w:left="102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641" w:type="dxa"/>
            <w:vMerge/>
          </w:tcPr>
          <w:p w:rsidR="00D21F25" w:rsidRPr="00444E1D" w:rsidRDefault="00D21F25" w:rsidP="00C73FC6">
            <w:pPr>
              <w:pStyle w:val="TableParagraph"/>
              <w:spacing w:line="338" w:lineRule="exact"/>
              <w:ind w:left="346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</w:tc>
        <w:tc>
          <w:tcPr>
            <w:tcW w:w="6045" w:type="dxa"/>
            <w:vMerge/>
          </w:tcPr>
          <w:p w:rsidR="00D21F25" w:rsidRPr="00444E1D" w:rsidRDefault="00D21F25" w:rsidP="00C73FC6">
            <w:pPr>
              <w:pStyle w:val="a4"/>
              <w:numPr>
                <w:ilvl w:val="0"/>
                <w:numId w:val="5"/>
              </w:numPr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D21F25" w:rsidRPr="00444E1D" w:rsidTr="00F61E17">
        <w:trPr>
          <w:trHeight w:hRule="exact" w:val="1500"/>
        </w:trPr>
        <w:tc>
          <w:tcPr>
            <w:tcW w:w="1565" w:type="dxa"/>
            <w:gridSpan w:val="2"/>
          </w:tcPr>
          <w:p w:rsidR="00D21F25" w:rsidRPr="00444E1D" w:rsidRDefault="00D21F25" w:rsidP="00C73FC6">
            <w:pPr>
              <w:pStyle w:val="TableParagraph"/>
              <w:spacing w:line="311" w:lineRule="exact"/>
              <w:ind w:left="314" w:hanging="21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３．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使</w:t>
            </w:r>
            <w:r w:rsidRPr="00444E1D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用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部</w:t>
            </w:r>
            <w:r w:rsidRPr="00444E1D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分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と</w:t>
            </w:r>
            <w:r w:rsidRPr="00444E1D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工事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部</w:t>
            </w:r>
            <w:r w:rsidRPr="00444E1D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分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444E1D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相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互の連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絡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体制</w:t>
            </w:r>
          </w:p>
        </w:tc>
        <w:tc>
          <w:tcPr>
            <w:tcW w:w="13172" w:type="dxa"/>
            <w:gridSpan w:val="3"/>
          </w:tcPr>
          <w:p w:rsidR="00D21F25" w:rsidRPr="003A4EA4" w:rsidRDefault="00D21F25" w:rsidP="00C73FC6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</w:p>
        </w:tc>
      </w:tr>
      <w:tr w:rsidR="00D21F25" w:rsidRPr="00444E1D" w:rsidTr="00F61E17">
        <w:trPr>
          <w:trHeight w:hRule="exact" w:val="1138"/>
        </w:trPr>
        <w:tc>
          <w:tcPr>
            <w:tcW w:w="1565" w:type="dxa"/>
            <w:gridSpan w:val="2"/>
          </w:tcPr>
          <w:p w:rsidR="00D21F25" w:rsidRPr="00444E1D" w:rsidRDefault="00D21F25" w:rsidP="00C73FC6">
            <w:pPr>
              <w:pStyle w:val="TableParagraph"/>
              <w:spacing w:line="311" w:lineRule="exact"/>
              <w:ind w:left="314" w:hanging="21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444E1D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４．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教</w:t>
            </w:r>
            <w:r w:rsidRPr="00444E1D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育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・</w:t>
            </w:r>
            <w:r w:rsidRPr="00444E1D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訓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練の実</w:t>
            </w:r>
            <w:r w:rsidRPr="00444E1D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施</w:t>
            </w:r>
            <w:r w:rsidRPr="00444E1D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状況</w:t>
            </w:r>
          </w:p>
        </w:tc>
        <w:tc>
          <w:tcPr>
            <w:tcW w:w="13172" w:type="dxa"/>
            <w:gridSpan w:val="3"/>
          </w:tcPr>
          <w:p w:rsidR="00D21F25" w:rsidRPr="00F61E17" w:rsidRDefault="00D21F25" w:rsidP="00C73FC6">
            <w:pPr>
              <w:ind w:left="102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</w:p>
        </w:tc>
      </w:tr>
    </w:tbl>
    <w:p w:rsidR="004B108D" w:rsidRPr="004B108D" w:rsidRDefault="004B108D" w:rsidP="00D21F25">
      <w:pPr>
        <w:spacing w:before="3" w:line="120" w:lineRule="exact"/>
        <w:rPr>
          <w:rFonts w:asciiTheme="minorEastAsia" w:hAnsiTheme="minorEastAsia" w:cs="Microsoft YaHei"/>
          <w:sz w:val="21"/>
          <w:szCs w:val="21"/>
          <w:lang w:eastAsia="ja-JP"/>
        </w:rPr>
      </w:pPr>
      <w:bookmarkStart w:id="0" w:name="_GoBack"/>
      <w:bookmarkEnd w:id="0"/>
    </w:p>
    <w:sectPr w:rsidR="004B108D" w:rsidRPr="004B108D">
      <w:pgSz w:w="16839" w:h="11920" w:orient="landscape"/>
      <w:pgMar w:top="1040" w:right="9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B4C" w:rsidRDefault="00145B4C" w:rsidP="00D81374">
      <w:r>
        <w:separator/>
      </w:r>
    </w:p>
  </w:endnote>
  <w:endnote w:type="continuationSeparator" w:id="0">
    <w:p w:rsidR="00145B4C" w:rsidRDefault="00145B4C" w:rsidP="00D8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B4C" w:rsidRDefault="00145B4C" w:rsidP="00D81374">
      <w:r>
        <w:separator/>
      </w:r>
    </w:p>
  </w:footnote>
  <w:footnote w:type="continuationSeparator" w:id="0">
    <w:p w:rsidR="00145B4C" w:rsidRDefault="00145B4C" w:rsidP="00D81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7F50"/>
    <w:multiLevelType w:val="hybridMultilevel"/>
    <w:tmpl w:val="AC360440"/>
    <w:lvl w:ilvl="0" w:tplc="D572211C">
      <w:start w:val="1"/>
      <w:numFmt w:val="irohaFullWidth"/>
      <w:lvlText w:val="%1．"/>
      <w:lvlJc w:val="left"/>
      <w:pPr>
        <w:ind w:left="5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1" w15:restartNumberingAfterBreak="0">
    <w:nsid w:val="19981B84"/>
    <w:multiLevelType w:val="hybridMultilevel"/>
    <w:tmpl w:val="4AA06C16"/>
    <w:lvl w:ilvl="0" w:tplc="D24060AE">
      <w:start w:val="1"/>
      <w:numFmt w:val="irohaFullWidth"/>
      <w:lvlText w:val="%1．"/>
      <w:lvlJc w:val="left"/>
      <w:pPr>
        <w:ind w:left="5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2" w15:restartNumberingAfterBreak="0">
    <w:nsid w:val="1C6F7805"/>
    <w:multiLevelType w:val="hybridMultilevel"/>
    <w:tmpl w:val="94A26FF0"/>
    <w:lvl w:ilvl="0" w:tplc="BBA4F380">
      <w:start w:val="1"/>
      <w:numFmt w:val="irohaFullWidth"/>
      <w:lvlText w:val="%1．"/>
      <w:lvlJc w:val="left"/>
      <w:pPr>
        <w:ind w:left="524" w:hanging="420"/>
      </w:pPr>
      <w:rPr>
        <w:rFonts w:asciiTheme="minorEastAsia" w:eastAsiaTheme="minorEastAsia" w:hAnsiTheme="minorEastAsia" w:cs="Microsoft YaHei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3" w15:restartNumberingAfterBreak="0">
    <w:nsid w:val="40182B47"/>
    <w:multiLevelType w:val="hybridMultilevel"/>
    <w:tmpl w:val="D6727606"/>
    <w:lvl w:ilvl="0" w:tplc="04090017">
      <w:start w:val="1"/>
      <w:numFmt w:val="aiueoFullWidth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D3C4AD5"/>
    <w:multiLevelType w:val="hybridMultilevel"/>
    <w:tmpl w:val="EFF66268"/>
    <w:lvl w:ilvl="0" w:tplc="00DC5D26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5" w15:restartNumberingAfterBreak="0">
    <w:nsid w:val="58684BF4"/>
    <w:multiLevelType w:val="hybridMultilevel"/>
    <w:tmpl w:val="5EC8A4D6"/>
    <w:lvl w:ilvl="0" w:tplc="1DFA7074">
      <w:start w:val="1"/>
      <w:numFmt w:val="irohaFullWidth"/>
      <w:lvlText w:val="%1．"/>
      <w:lvlJc w:val="left"/>
      <w:pPr>
        <w:ind w:left="524" w:hanging="420"/>
      </w:pPr>
      <w:rPr>
        <w:rFonts w:asciiTheme="minorEastAsia" w:eastAsiaTheme="minorEastAsia" w:hAnsiTheme="minorEastAsia" w:cs="Microsoft YaHei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6" w15:restartNumberingAfterBreak="0">
    <w:nsid w:val="5FAC11BF"/>
    <w:multiLevelType w:val="hybridMultilevel"/>
    <w:tmpl w:val="D5804EF0"/>
    <w:lvl w:ilvl="0" w:tplc="CFD6F70E">
      <w:start w:val="1"/>
      <w:numFmt w:val="decimalEnclosedCircle"/>
      <w:lvlText w:val="%1"/>
      <w:lvlJc w:val="left"/>
      <w:pPr>
        <w:ind w:left="525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64F00A75"/>
    <w:multiLevelType w:val="hybridMultilevel"/>
    <w:tmpl w:val="83B646EC"/>
    <w:lvl w:ilvl="0" w:tplc="A4CA49D2">
      <w:start w:val="1"/>
      <w:numFmt w:val="decimalFullWidth"/>
      <w:lvlText w:val="%1．"/>
      <w:lvlJc w:val="left"/>
      <w:pPr>
        <w:ind w:left="5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8" w15:restartNumberingAfterBreak="0">
    <w:nsid w:val="7B717F50"/>
    <w:multiLevelType w:val="hybridMultilevel"/>
    <w:tmpl w:val="5E02D6BE"/>
    <w:lvl w:ilvl="0" w:tplc="8E34DD54">
      <w:start w:val="1"/>
      <w:numFmt w:val="decimalFullWidth"/>
      <w:lvlText w:val="%1．"/>
      <w:lvlJc w:val="left"/>
      <w:pPr>
        <w:ind w:left="5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33"/>
    <w:rsid w:val="00004A77"/>
    <w:rsid w:val="00030126"/>
    <w:rsid w:val="00077EF4"/>
    <w:rsid w:val="000E11EA"/>
    <w:rsid w:val="001064B8"/>
    <w:rsid w:val="00123176"/>
    <w:rsid w:val="00126D67"/>
    <w:rsid w:val="00145B4C"/>
    <w:rsid w:val="0018654D"/>
    <w:rsid w:val="00192232"/>
    <w:rsid w:val="001D643A"/>
    <w:rsid w:val="002A6D4C"/>
    <w:rsid w:val="002B570C"/>
    <w:rsid w:val="00314927"/>
    <w:rsid w:val="0033189C"/>
    <w:rsid w:val="00380780"/>
    <w:rsid w:val="0038400E"/>
    <w:rsid w:val="003A4EA4"/>
    <w:rsid w:val="003E31B3"/>
    <w:rsid w:val="003E7637"/>
    <w:rsid w:val="00430C91"/>
    <w:rsid w:val="00444E1D"/>
    <w:rsid w:val="004A2FBE"/>
    <w:rsid w:val="004B108D"/>
    <w:rsid w:val="004C3D27"/>
    <w:rsid w:val="004E0BEE"/>
    <w:rsid w:val="004E72EB"/>
    <w:rsid w:val="005208FF"/>
    <w:rsid w:val="005276DE"/>
    <w:rsid w:val="00540552"/>
    <w:rsid w:val="005550F2"/>
    <w:rsid w:val="005F6AB4"/>
    <w:rsid w:val="00610445"/>
    <w:rsid w:val="006825FB"/>
    <w:rsid w:val="00682AA1"/>
    <w:rsid w:val="006E6AC8"/>
    <w:rsid w:val="00770068"/>
    <w:rsid w:val="0079555D"/>
    <w:rsid w:val="007A088B"/>
    <w:rsid w:val="007E1C1C"/>
    <w:rsid w:val="008767E5"/>
    <w:rsid w:val="008837BE"/>
    <w:rsid w:val="008B70E9"/>
    <w:rsid w:val="008E41A9"/>
    <w:rsid w:val="00904A83"/>
    <w:rsid w:val="009C2ED8"/>
    <w:rsid w:val="009F5D67"/>
    <w:rsid w:val="00A13585"/>
    <w:rsid w:val="00A21C60"/>
    <w:rsid w:val="00AB113E"/>
    <w:rsid w:val="00B04944"/>
    <w:rsid w:val="00B404A8"/>
    <w:rsid w:val="00B76E83"/>
    <w:rsid w:val="00B97117"/>
    <w:rsid w:val="00BA4633"/>
    <w:rsid w:val="00BB0159"/>
    <w:rsid w:val="00BD0956"/>
    <w:rsid w:val="00BD57DA"/>
    <w:rsid w:val="00C17732"/>
    <w:rsid w:val="00C277FA"/>
    <w:rsid w:val="00C73FC6"/>
    <w:rsid w:val="00CA0D1C"/>
    <w:rsid w:val="00CA4363"/>
    <w:rsid w:val="00D01823"/>
    <w:rsid w:val="00D03145"/>
    <w:rsid w:val="00D065A3"/>
    <w:rsid w:val="00D21F25"/>
    <w:rsid w:val="00D81374"/>
    <w:rsid w:val="00D832F2"/>
    <w:rsid w:val="00DE2E93"/>
    <w:rsid w:val="00DF1B02"/>
    <w:rsid w:val="00E35C81"/>
    <w:rsid w:val="00E6609E"/>
    <w:rsid w:val="00E70144"/>
    <w:rsid w:val="00E71EB8"/>
    <w:rsid w:val="00E81AF7"/>
    <w:rsid w:val="00E86416"/>
    <w:rsid w:val="00F02C79"/>
    <w:rsid w:val="00F26EDC"/>
    <w:rsid w:val="00F435C3"/>
    <w:rsid w:val="00F61E17"/>
    <w:rsid w:val="00F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CABA2B"/>
  <w15:docId w15:val="{75AF130C-8573-43DE-8921-F46FF422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7"/>
    </w:pPr>
    <w:rPr>
      <w:rFonts w:ascii="Microsoft YaHei" w:eastAsia="Microsoft YaHei" w:hAnsi="Microsoft YaHei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70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00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13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1374"/>
  </w:style>
  <w:style w:type="paragraph" w:styleId="a9">
    <w:name w:val="footer"/>
    <w:basedOn w:val="a"/>
    <w:link w:val="aa"/>
    <w:uiPriority w:val="99"/>
    <w:unhideWhenUsed/>
    <w:rsid w:val="00D813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1374"/>
  </w:style>
  <w:style w:type="paragraph" w:styleId="ab">
    <w:name w:val="No Spacing"/>
    <w:uiPriority w:val="1"/>
    <w:qFormat/>
    <w:rsid w:val="00BB0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EC921-B7A2-4C38-9153-5C302556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>藤沢市役所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creator>情報システム課</dc:creator>
  <cp:lastModifiedBy>大和市役所</cp:lastModifiedBy>
  <cp:revision>19</cp:revision>
  <cp:lastPrinted>2020-10-16T06:30:00Z</cp:lastPrinted>
  <dcterms:created xsi:type="dcterms:W3CDTF">2020-10-15T08:38:00Z</dcterms:created>
  <dcterms:modified xsi:type="dcterms:W3CDTF">2022-10-07T03:01:00Z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2015-05-27T00:00:00Z</vt:filetime>
  </property>
  <property fmtid="{D5CDD505-2E9C-101B-9397-08002B2CF9AE}" pid="3" name="LastSaved">
    <vt:filetime>2016-08-18T00:00:00Z</vt:filetime>
  </property>
</Properties>
</file>